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3CA08" w14:textId="77777777" w:rsidR="00E21697" w:rsidRDefault="00E21697">
      <w:pPr>
        <w:autoSpaceDE w:val="0"/>
        <w:autoSpaceDN w:val="0"/>
        <w:adjustRightInd w:val="0"/>
        <w:spacing w:line="420" w:lineRule="atLeast"/>
        <w:ind w:left="84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○茨城県医師修学資金貸与条例施行規則</w:t>
      </w:r>
    </w:p>
    <w:p w14:paraId="11BA4337"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年９月</w:t>
      </w:r>
      <w:r>
        <w:rPr>
          <w:rFonts w:ascii="ＭＳ 明朝" w:eastAsia="ＭＳ 明朝" w:hAnsi="ＭＳ 明朝" w:cs="ＭＳ 明朝"/>
          <w:color w:val="000000"/>
          <w:kern w:val="0"/>
          <w:szCs w:val="21"/>
        </w:rPr>
        <w:t>28</w:t>
      </w:r>
      <w:r>
        <w:rPr>
          <w:rFonts w:ascii="ＭＳ 明朝" w:eastAsia="ＭＳ 明朝" w:hAnsi="ＭＳ 明朝" w:cs="ＭＳ 明朝" w:hint="eastAsia"/>
          <w:color w:val="000000"/>
          <w:kern w:val="0"/>
          <w:szCs w:val="21"/>
        </w:rPr>
        <w:t>日</w:t>
      </w:r>
    </w:p>
    <w:p w14:paraId="31B15233"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茨城県規則第</w:t>
      </w:r>
      <w:r>
        <w:rPr>
          <w:rFonts w:ascii="ＭＳ 明朝" w:eastAsia="ＭＳ 明朝" w:hAnsi="ＭＳ 明朝" w:cs="ＭＳ 明朝"/>
          <w:color w:val="000000"/>
          <w:kern w:val="0"/>
          <w:szCs w:val="21"/>
        </w:rPr>
        <w:t>79</w:t>
      </w:r>
      <w:r>
        <w:rPr>
          <w:rFonts w:ascii="ＭＳ 明朝" w:eastAsia="ＭＳ 明朝" w:hAnsi="ＭＳ 明朝" w:cs="ＭＳ 明朝" w:hint="eastAsia"/>
          <w:color w:val="000000"/>
          <w:kern w:val="0"/>
          <w:szCs w:val="21"/>
        </w:rPr>
        <w:t>号</w:t>
      </w:r>
    </w:p>
    <w:tbl>
      <w:tblPr>
        <w:tblW w:w="0" w:type="auto"/>
        <w:tblLayout w:type="fixed"/>
        <w:tblCellMar>
          <w:left w:w="0" w:type="dxa"/>
          <w:right w:w="0" w:type="dxa"/>
        </w:tblCellMar>
        <w:tblLook w:val="0000" w:firstRow="0" w:lastRow="0" w:firstColumn="0" w:lastColumn="0" w:noHBand="0" w:noVBand="0"/>
      </w:tblPr>
      <w:tblGrid>
        <w:gridCol w:w="1870"/>
        <w:gridCol w:w="3571"/>
        <w:gridCol w:w="3061"/>
      </w:tblGrid>
      <w:tr w:rsidR="00E21697" w14:paraId="2507C70F" w14:textId="77777777">
        <w:tblPrEx>
          <w:tblCellMar>
            <w:top w:w="0" w:type="dxa"/>
            <w:left w:w="0" w:type="dxa"/>
            <w:bottom w:w="0" w:type="dxa"/>
            <w:right w:w="0" w:type="dxa"/>
          </w:tblCellMar>
        </w:tblPrEx>
        <w:tc>
          <w:tcPr>
            <w:tcW w:w="1870" w:type="dxa"/>
            <w:tcBorders>
              <w:top w:val="nil"/>
              <w:left w:val="nil"/>
              <w:bottom w:val="nil"/>
              <w:right w:val="nil"/>
            </w:tcBorders>
          </w:tcPr>
          <w:p w14:paraId="7AAB315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p>
        </w:tc>
        <w:tc>
          <w:tcPr>
            <w:tcW w:w="3571" w:type="dxa"/>
            <w:tcBorders>
              <w:top w:val="nil"/>
              <w:left w:val="nil"/>
              <w:bottom w:val="nil"/>
              <w:right w:val="nil"/>
            </w:tcBorders>
          </w:tcPr>
          <w:p w14:paraId="14919787"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改正　平成</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年３月</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日規則第</w:t>
            </w:r>
            <w:r>
              <w:rPr>
                <w:rFonts w:ascii="ＭＳ 明朝" w:eastAsia="ＭＳ 明朝" w:hAnsi="ＭＳ 明朝" w:cs="ＭＳ 明朝"/>
                <w:color w:val="000000"/>
                <w:kern w:val="0"/>
                <w:szCs w:val="21"/>
              </w:rPr>
              <w:t>36</w:t>
            </w:r>
            <w:r>
              <w:rPr>
                <w:rFonts w:ascii="ＭＳ 明朝" w:eastAsia="ＭＳ 明朝" w:hAnsi="ＭＳ 明朝" w:cs="ＭＳ 明朝" w:hint="eastAsia"/>
                <w:color w:val="000000"/>
                <w:kern w:val="0"/>
                <w:szCs w:val="21"/>
              </w:rPr>
              <w:t>号</w:t>
            </w:r>
          </w:p>
        </w:tc>
        <w:tc>
          <w:tcPr>
            <w:tcW w:w="3061" w:type="dxa"/>
            <w:tcBorders>
              <w:top w:val="nil"/>
              <w:left w:val="nil"/>
              <w:bottom w:val="nil"/>
              <w:right w:val="nil"/>
            </w:tcBorders>
          </w:tcPr>
          <w:p w14:paraId="306EC852" w14:textId="77777777" w:rsidR="00E21697" w:rsidRDefault="00E21697">
            <w:pPr>
              <w:autoSpaceDE w:val="0"/>
              <w:autoSpaceDN w:val="0"/>
              <w:adjustRightInd w:val="0"/>
              <w:spacing w:line="420" w:lineRule="atLeast"/>
              <w:ind w:left="210"/>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年</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月１日規則第</w:t>
            </w:r>
            <w:r>
              <w:rPr>
                <w:rFonts w:ascii="ＭＳ 明朝" w:eastAsia="ＭＳ 明朝" w:hAnsi="ＭＳ 明朝" w:cs="ＭＳ 明朝"/>
                <w:color w:val="000000"/>
                <w:kern w:val="0"/>
                <w:szCs w:val="21"/>
              </w:rPr>
              <w:t>90</w:t>
            </w:r>
            <w:r>
              <w:rPr>
                <w:rFonts w:ascii="ＭＳ 明朝" w:eastAsia="ＭＳ 明朝" w:hAnsi="ＭＳ 明朝" w:cs="ＭＳ 明朝" w:hint="eastAsia"/>
                <w:color w:val="000000"/>
                <w:kern w:val="0"/>
                <w:szCs w:val="21"/>
              </w:rPr>
              <w:t>号</w:t>
            </w:r>
          </w:p>
        </w:tc>
      </w:tr>
      <w:tr w:rsidR="00E21697" w14:paraId="46EC02B5" w14:textId="77777777">
        <w:tblPrEx>
          <w:tblCellMar>
            <w:top w:w="0" w:type="dxa"/>
            <w:left w:w="0" w:type="dxa"/>
            <w:bottom w:w="0" w:type="dxa"/>
            <w:right w:w="0" w:type="dxa"/>
          </w:tblCellMar>
        </w:tblPrEx>
        <w:tc>
          <w:tcPr>
            <w:tcW w:w="1870" w:type="dxa"/>
            <w:tcBorders>
              <w:top w:val="nil"/>
              <w:left w:val="nil"/>
              <w:bottom w:val="nil"/>
              <w:right w:val="nil"/>
            </w:tcBorders>
          </w:tcPr>
          <w:p w14:paraId="366C590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p>
        </w:tc>
        <w:tc>
          <w:tcPr>
            <w:tcW w:w="3571" w:type="dxa"/>
            <w:tcBorders>
              <w:top w:val="nil"/>
              <w:left w:val="nil"/>
              <w:bottom w:val="nil"/>
              <w:right w:val="nil"/>
            </w:tcBorders>
          </w:tcPr>
          <w:p w14:paraId="75A10FF3"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年３月</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日規則第</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号</w:t>
            </w:r>
          </w:p>
        </w:tc>
        <w:tc>
          <w:tcPr>
            <w:tcW w:w="3061" w:type="dxa"/>
            <w:tcBorders>
              <w:top w:val="nil"/>
              <w:left w:val="nil"/>
              <w:bottom w:val="nil"/>
              <w:right w:val="nil"/>
            </w:tcBorders>
          </w:tcPr>
          <w:p w14:paraId="3EEDE160" w14:textId="77777777" w:rsidR="00E21697" w:rsidRDefault="00E21697">
            <w:pPr>
              <w:autoSpaceDE w:val="0"/>
              <w:autoSpaceDN w:val="0"/>
              <w:adjustRightInd w:val="0"/>
              <w:spacing w:line="420" w:lineRule="atLeast"/>
              <w:ind w:left="210"/>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年３月</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日規則第</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号</w:t>
            </w:r>
          </w:p>
        </w:tc>
      </w:tr>
      <w:tr w:rsidR="00E21697" w14:paraId="4E38C261" w14:textId="77777777">
        <w:tblPrEx>
          <w:tblCellMar>
            <w:top w:w="0" w:type="dxa"/>
            <w:left w:w="0" w:type="dxa"/>
            <w:bottom w:w="0" w:type="dxa"/>
            <w:right w:w="0" w:type="dxa"/>
          </w:tblCellMar>
        </w:tblPrEx>
        <w:tc>
          <w:tcPr>
            <w:tcW w:w="1870" w:type="dxa"/>
            <w:tcBorders>
              <w:top w:val="nil"/>
              <w:left w:val="nil"/>
              <w:bottom w:val="nil"/>
              <w:right w:val="nil"/>
            </w:tcBorders>
          </w:tcPr>
          <w:p w14:paraId="6730A3A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p>
        </w:tc>
        <w:tc>
          <w:tcPr>
            <w:tcW w:w="3571" w:type="dxa"/>
            <w:tcBorders>
              <w:top w:val="nil"/>
              <w:left w:val="nil"/>
              <w:bottom w:val="nil"/>
              <w:right w:val="nil"/>
            </w:tcBorders>
          </w:tcPr>
          <w:p w14:paraId="50025B70"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年４月７日規則第</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号</w:t>
            </w:r>
          </w:p>
        </w:tc>
        <w:tc>
          <w:tcPr>
            <w:tcW w:w="3061" w:type="dxa"/>
            <w:tcBorders>
              <w:top w:val="nil"/>
              <w:left w:val="nil"/>
              <w:bottom w:val="nil"/>
              <w:right w:val="nil"/>
            </w:tcBorders>
          </w:tcPr>
          <w:p w14:paraId="057AAC83" w14:textId="77777777" w:rsidR="00E21697" w:rsidRDefault="00E21697">
            <w:pPr>
              <w:autoSpaceDE w:val="0"/>
              <w:autoSpaceDN w:val="0"/>
              <w:adjustRightInd w:val="0"/>
              <w:spacing w:line="420" w:lineRule="atLeast"/>
              <w:ind w:left="210"/>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年３月</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日規則第</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号</w:t>
            </w:r>
          </w:p>
        </w:tc>
      </w:tr>
      <w:tr w:rsidR="00E21697" w14:paraId="0852D021" w14:textId="77777777">
        <w:tblPrEx>
          <w:tblCellMar>
            <w:top w:w="0" w:type="dxa"/>
            <w:left w:w="0" w:type="dxa"/>
            <w:bottom w:w="0" w:type="dxa"/>
            <w:right w:w="0" w:type="dxa"/>
          </w:tblCellMar>
        </w:tblPrEx>
        <w:tc>
          <w:tcPr>
            <w:tcW w:w="1870" w:type="dxa"/>
            <w:tcBorders>
              <w:top w:val="nil"/>
              <w:left w:val="nil"/>
              <w:bottom w:val="nil"/>
              <w:right w:val="nil"/>
            </w:tcBorders>
          </w:tcPr>
          <w:p w14:paraId="7285E43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p>
        </w:tc>
        <w:tc>
          <w:tcPr>
            <w:tcW w:w="3571" w:type="dxa"/>
            <w:tcBorders>
              <w:top w:val="nil"/>
              <w:left w:val="nil"/>
              <w:bottom w:val="nil"/>
              <w:right w:val="nil"/>
            </w:tcBorders>
          </w:tcPr>
          <w:p w14:paraId="15902DA8"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年３月８日規則第８号</w:t>
            </w:r>
          </w:p>
        </w:tc>
        <w:tc>
          <w:tcPr>
            <w:tcW w:w="3061" w:type="dxa"/>
            <w:tcBorders>
              <w:top w:val="nil"/>
              <w:left w:val="nil"/>
              <w:bottom w:val="nil"/>
              <w:right w:val="nil"/>
            </w:tcBorders>
          </w:tcPr>
          <w:p w14:paraId="57343144" w14:textId="77777777" w:rsidR="00E21697" w:rsidRDefault="00E21697">
            <w:pPr>
              <w:autoSpaceDE w:val="0"/>
              <w:autoSpaceDN w:val="0"/>
              <w:adjustRightInd w:val="0"/>
              <w:spacing w:line="420" w:lineRule="atLeast"/>
              <w:ind w:left="210"/>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令和２年３月</w:t>
            </w:r>
            <w:r>
              <w:rPr>
                <w:rFonts w:ascii="ＭＳ 明朝" w:eastAsia="ＭＳ 明朝" w:hAnsi="ＭＳ 明朝" w:cs="ＭＳ 明朝"/>
                <w:color w:val="000000"/>
                <w:kern w:val="0"/>
                <w:szCs w:val="21"/>
              </w:rPr>
              <w:t>23</w:t>
            </w:r>
            <w:r>
              <w:rPr>
                <w:rFonts w:ascii="ＭＳ 明朝" w:eastAsia="ＭＳ 明朝" w:hAnsi="ＭＳ 明朝" w:cs="ＭＳ 明朝" w:hint="eastAsia"/>
                <w:color w:val="000000"/>
                <w:kern w:val="0"/>
                <w:szCs w:val="21"/>
              </w:rPr>
              <w:t>日規則第９号</w:t>
            </w:r>
          </w:p>
        </w:tc>
      </w:tr>
      <w:tr w:rsidR="00E21697" w14:paraId="6F61AA63" w14:textId="77777777">
        <w:tblPrEx>
          <w:tblCellMar>
            <w:top w:w="0" w:type="dxa"/>
            <w:left w:w="0" w:type="dxa"/>
            <w:bottom w:w="0" w:type="dxa"/>
            <w:right w:w="0" w:type="dxa"/>
          </w:tblCellMar>
        </w:tblPrEx>
        <w:tc>
          <w:tcPr>
            <w:tcW w:w="1870" w:type="dxa"/>
            <w:tcBorders>
              <w:top w:val="nil"/>
              <w:left w:val="nil"/>
              <w:bottom w:val="nil"/>
              <w:right w:val="nil"/>
            </w:tcBorders>
          </w:tcPr>
          <w:p w14:paraId="6C072DF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p>
        </w:tc>
        <w:tc>
          <w:tcPr>
            <w:tcW w:w="3571" w:type="dxa"/>
            <w:tcBorders>
              <w:top w:val="nil"/>
              <w:left w:val="nil"/>
              <w:bottom w:val="nil"/>
              <w:right w:val="nil"/>
            </w:tcBorders>
          </w:tcPr>
          <w:p w14:paraId="6A7B74D5" w14:textId="77777777" w:rsidR="00E21697" w:rsidRDefault="00E2169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令和２年</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月</w:t>
            </w:r>
            <w:r>
              <w:rPr>
                <w:rFonts w:ascii="ＭＳ 明朝" w:eastAsia="ＭＳ 明朝" w:hAnsi="ＭＳ 明朝" w:cs="ＭＳ 明朝"/>
                <w:color w:val="000000"/>
                <w:kern w:val="0"/>
                <w:szCs w:val="21"/>
              </w:rPr>
              <w:t>28</w:t>
            </w:r>
            <w:r>
              <w:rPr>
                <w:rFonts w:ascii="ＭＳ 明朝" w:eastAsia="ＭＳ 明朝" w:hAnsi="ＭＳ 明朝" w:cs="ＭＳ 明朝" w:hint="eastAsia"/>
                <w:color w:val="000000"/>
                <w:kern w:val="0"/>
                <w:szCs w:val="21"/>
              </w:rPr>
              <w:t>日規則第</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号</w:t>
            </w:r>
          </w:p>
        </w:tc>
        <w:tc>
          <w:tcPr>
            <w:tcW w:w="3061" w:type="dxa"/>
            <w:tcBorders>
              <w:top w:val="nil"/>
              <w:left w:val="nil"/>
              <w:bottom w:val="nil"/>
              <w:right w:val="nil"/>
            </w:tcBorders>
          </w:tcPr>
          <w:p w14:paraId="1D3E0565" w14:textId="77777777" w:rsidR="00E21697" w:rsidRDefault="00E21697">
            <w:pPr>
              <w:autoSpaceDE w:val="0"/>
              <w:autoSpaceDN w:val="0"/>
              <w:adjustRightInd w:val="0"/>
              <w:spacing w:line="420" w:lineRule="atLeast"/>
              <w:ind w:left="210"/>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令和７年３月</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日規則第</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号</w:t>
            </w:r>
          </w:p>
        </w:tc>
      </w:tr>
    </w:tbl>
    <w:p w14:paraId="10D288BC"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茨城県医師修学資金貸与条例施行規則を次のように定める。</w:t>
      </w:r>
    </w:p>
    <w:p w14:paraId="77D45602"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茨城県医師修学資金貸与条例施行規則</w:t>
      </w:r>
    </w:p>
    <w:p w14:paraId="27F47008"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（趣旨）</w:t>
      </w:r>
    </w:p>
    <w:p w14:paraId="677AAC8F"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第１条　この規則は，茨城県医師修学資金貸与条例（平成</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年茨城県条例第</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号。以下「条例」という。）の施行に関し必要な事項を定めるものとする。</w:t>
      </w:r>
    </w:p>
    <w:p w14:paraId="683AD8FE"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（貸与申請）</w:t>
      </w:r>
    </w:p>
    <w:p w14:paraId="34A36975"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第２条　修学資金の貸与を受けようとする者（以下「申請者」という。）は，修学資金貸与申請書に次に掲げる書類を添えて所定の期日までに知事に申請しなければならない。</w:t>
      </w:r>
    </w:p>
    <w:p w14:paraId="7C117788"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応募理由書</w:t>
      </w:r>
    </w:p>
    <w:p w14:paraId="452387EE"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高等学校，中等教育学校又は特別支援学校の高等部の卒業証明書</w:t>
      </w:r>
    </w:p>
    <w:p w14:paraId="7F22821C"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大学の在学証明書</w:t>
      </w:r>
    </w:p>
    <w:p w14:paraId="69E66567"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その他知事が必要と認める書類</w:t>
      </w:r>
    </w:p>
    <w:p w14:paraId="46CD1CB9"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36</w:t>
      </w: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90</w:t>
      </w:r>
      <w:r>
        <w:rPr>
          <w:rFonts w:ascii="ＭＳ 明朝" w:eastAsia="ＭＳ 明朝" w:hAnsi="ＭＳ 明朝" w:cs="ＭＳ 明朝" w:hint="eastAsia"/>
          <w:color w:val="000000"/>
          <w:kern w:val="0"/>
          <w:szCs w:val="21"/>
        </w:rPr>
        <w:t>・一部改正，平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・旧第３条繰上・一部改正，平</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・一部改正）</w:t>
      </w:r>
    </w:p>
    <w:p w14:paraId="45D3CC29"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（貸与の適否の決定等）</w:t>
      </w:r>
    </w:p>
    <w:p w14:paraId="694C0A6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第３条　知事は，前条の規定による申請を受理したときは，その内容を審査し，修学資金の貸与の適否を決定するものとする。</w:t>
      </w:r>
    </w:p>
    <w:p w14:paraId="2537CC2A"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知事は，前項の規定により修学資金の貸与の適否を決定したときは，遅滞なく，修学資金貸与決定通知書又は修学資金貸与不承認決定通知書により，申請者に通知するものとする。</w:t>
      </w:r>
    </w:p>
    <w:p w14:paraId="68A02A5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・旧第４条繰上）</w:t>
      </w:r>
    </w:p>
    <w:p w14:paraId="63845511"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（貸与契約）</w:t>
      </w:r>
    </w:p>
    <w:p w14:paraId="66C05FB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第４条　申請者は，前条第２項の規定による修学資金の貸与の決定の通知を受け取ったとき</w:t>
      </w:r>
      <w:r>
        <w:rPr>
          <w:rFonts w:ascii="ＭＳ 明朝" w:eastAsia="ＭＳ 明朝" w:hAnsi="ＭＳ 明朝" w:cs="ＭＳ 明朝" w:hint="eastAsia"/>
          <w:color w:val="000000"/>
          <w:kern w:val="0"/>
          <w:szCs w:val="21"/>
        </w:rPr>
        <w:lastRenderedPageBreak/>
        <w:t>は，遅滞なく，茨城県医師修学資金貸与契約書により貸与契約を締結するものとする。</w:t>
      </w:r>
    </w:p>
    <w:p w14:paraId="7D25CB72"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・旧第５条繰上・一部改正）</w:t>
      </w:r>
    </w:p>
    <w:p w14:paraId="2DFAC2EF"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（連帯保証人）</w:t>
      </w:r>
    </w:p>
    <w:p w14:paraId="081521A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第５条　条例第７条の規定による連帯保証人は，独立の生計を営む者でなければならない。ただし，知事が，その必要がないと認める場合は，この限りでない。</w:t>
      </w:r>
    </w:p>
    <w:p w14:paraId="2DB9649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申請者が未成年である場合は，連帯保証人のうち１人は法定代理人でなければならない。</w:t>
      </w:r>
    </w:p>
    <w:p w14:paraId="3C554CB9"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修学生（貸与契約を締結した後，最初の修学資金の交付を受けていない者を含む。次条及び第７条において同じ。）は，連帯保証人を変更し，又は連帯保証人の氏名若しくは住所の変更があったときは，直ちに，連帯保証人変更届に連帯保証人の印鑑登録証明書を添えて，知事に提出しなければならない。</w:t>
      </w:r>
    </w:p>
    <w:p w14:paraId="2F6D3AD0"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・旧第６条繰上・一部改正，令２規則９・一部改正）</w:t>
      </w:r>
    </w:p>
    <w:p w14:paraId="0C75FCBB"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（貸与契約の解除）</w:t>
      </w:r>
    </w:p>
    <w:p w14:paraId="256D4A2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第６条　知事は，条例第８条の規定により修学資金の貸与契約を解除したときは，茨城県医師修学資金貸与契約解除通知書により修学生及び連帯保証人に通知するものとする。</w:t>
      </w:r>
    </w:p>
    <w:p w14:paraId="6CC1B6AB"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・旧第８条繰上・一部改正）</w:t>
      </w:r>
    </w:p>
    <w:p w14:paraId="5E89A06D"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（貸与の停止等）</w:t>
      </w:r>
    </w:p>
    <w:p w14:paraId="60DC5B6C"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第７条　知事は，条例第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条の規定により修学資金の貸与を停止し，又は一時保留したときは，修学資金貸与停止（一時保留）通知書により修学生及び連帯保証人に通知するものとする。</w:t>
      </w:r>
    </w:p>
    <w:p w14:paraId="00AC38AC"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・追加）</w:t>
      </w:r>
    </w:p>
    <w:p w14:paraId="6A06CA51"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（医療機関の指定又は変更）</w:t>
      </w:r>
    </w:p>
    <w:p w14:paraId="218C693C"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第７条の２　知事は，条例第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条第１項第５号の規定により，医療機関を指定し，又は指定に係る医療機関を変更しようとするときは，あらかじめ，当該修学生と面接を行うものとする。</w:t>
      </w:r>
    </w:p>
    <w:p w14:paraId="22ADDFA4"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知事は，医療機関を指定し，又は指定に係る医療機関を変更することを決定したときは，書面により，その旨を当該修学生に通知するものとする。</w:t>
      </w:r>
    </w:p>
    <w:p w14:paraId="03695CF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・追加，平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7C1F2C2A"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（修学資金返還申告書）</w:t>
      </w:r>
    </w:p>
    <w:p w14:paraId="52EE4450"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第８条　修学生は，条例第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条第１項各号に掲げる事由が生じたとき（条例第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条又は条例第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条の規定による返還の債務の履行の猶予を受けている場合は，当該猶予の期間が満了したとき。）は，遅滞なく，修学資金返還申告書を知事に提出しなければならない。この</w:t>
      </w:r>
      <w:r>
        <w:rPr>
          <w:rFonts w:ascii="ＭＳ 明朝" w:eastAsia="ＭＳ 明朝" w:hAnsi="ＭＳ 明朝" w:cs="ＭＳ 明朝" w:hint="eastAsia"/>
          <w:color w:val="000000"/>
          <w:kern w:val="0"/>
          <w:szCs w:val="21"/>
        </w:rPr>
        <w:lastRenderedPageBreak/>
        <w:t>場合において，当該事由が修学生の死亡によるものであるときは，当該申告書の提出は，当該修学生の相続人（相続人がないときは，当該修学生の連帯保証人。以下同じ。）が行うものとする。</w:t>
      </w:r>
    </w:p>
    <w:p w14:paraId="19BF910C"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・旧第９条繰上，平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・一部改正）</w:t>
      </w:r>
    </w:p>
    <w:p w14:paraId="652C46FC"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（指定期間の指定の申請等）</w:t>
      </w:r>
    </w:p>
    <w:p w14:paraId="6EAC1247"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第８条の２　条例第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条第２項の規定による申請は，指定期間指定申請書に同項各号のいずれにも該当することを証する書類を添えて行わなければならない。</w:t>
      </w:r>
    </w:p>
    <w:p w14:paraId="5A461AB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条例第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条第３項の規定による申請は，指定期間変更申請書に知事が必要と認める書類を添えて行わなければならない。</w:t>
      </w:r>
    </w:p>
    <w:p w14:paraId="4E7CA2B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知事は，前２項の申請があったときは，その内容を審査し，指定期間を指定し，又は変更することを決定したときは指定期間指定（変更）通知書により，指定期間を指定せず，又は変更しないことを決定したときは指定期間を指定（変更）できない旨の通知書により，当該申請をした者に通知するものとする。</w:t>
      </w:r>
    </w:p>
    <w:p w14:paraId="1E7A5EEF"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・追加，令７規則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5798A940"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（医師不足地域内の医療の充実に資する医師の業務）</w:t>
      </w:r>
    </w:p>
    <w:p w14:paraId="16A1DF75"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第８条の３　条例第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条第４項（条例第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４項において準用する場合を含む。）に規定する医師不足地域内の医療の充実に資するものとして規則で定める医師の業務は，医師不足地域の患者の受入れその他の医師不足地域内の医療の充実への貢献の状況を勘案して知事が別に定める。</w:t>
      </w:r>
    </w:p>
    <w:p w14:paraId="5B0651DC"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知事は，前項の規定により，医師不足地域内の医療の充実に資する医師の業務を定めた場合は，修学生に対し，これを周知しなければならない。</w:t>
      </w:r>
    </w:p>
    <w:p w14:paraId="1C7F5445"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・追加）</w:t>
      </w:r>
    </w:p>
    <w:p w14:paraId="5BD08B65"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（当然猶予事由発生届）</w:t>
      </w:r>
    </w:p>
    <w:p w14:paraId="6A808199"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第９条　修学生は，条例第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条に該当するときは，遅滞なく，修学資金返還当然猶予事由発生届に大学又は大学院の在学証明書を添えて，知事に届け出なければならない。</w:t>
      </w:r>
    </w:p>
    <w:p w14:paraId="5EF8B79A"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条繰上・一部改正）</w:t>
      </w:r>
    </w:p>
    <w:p w14:paraId="06A873CD"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（当然猶予の認定通知等）</w:t>
      </w:r>
    </w:p>
    <w:p w14:paraId="076F45AF"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　知事は，前条の規定による届出を受理したときは，その事実を確認し，修学資金の返還の債務の履行を猶予することが相当であると認めたときは修学資金返還猶予認定（承認）通知書により，当該猶予することが不相当であると認めたときは修学資金返還猶予不認定（不承認）通知書により，当該届出をした者に通知するものとする。</w:t>
      </w:r>
    </w:p>
    <w:p w14:paraId="52D1059E"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条繰上）</w:t>
      </w:r>
    </w:p>
    <w:p w14:paraId="37D15D55"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（認定専門研修の申請等）</w:t>
      </w:r>
    </w:p>
    <w:p w14:paraId="75F66509"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条の２　修学生は，条例第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第１号の規定による認定（変更に係る認定を除く。次項において同じ。）を受けようとするときは，当該認定に係る研修を受けようとする日の６月前までに，専門研修認定申請書を知事に提出しなければならない。</w:t>
      </w:r>
    </w:p>
    <w:p w14:paraId="088EFE5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修学生は，認定を受けた研修を変更しようとするときは，認定専門研修変更申請書を知事に提出しなければならない。</w:t>
      </w:r>
    </w:p>
    <w:p w14:paraId="70BFEAA7"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知事は，前２項の申請があったときは，その内容を審査し，当該申請に係る研修が医師不足地域内の医療の充実に必要と認めたときは専門研修（認定専門研修変更）認定通知書により，当該申請に係る研修が医師不足地域内の医療の充実に必要と認められない場合には専門研修（認定専門研修変更）不認定通知書により，当該申請をした者に通知するものとする。</w:t>
      </w:r>
    </w:p>
    <w:p w14:paraId="0D99F877"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・追加，令７規則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66DDA101"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（裁量猶予の申請等）</w:t>
      </w:r>
    </w:p>
    <w:p w14:paraId="5F7690E8"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　修学生は，条例第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条の規定により修学資金の返還の債務の履行の猶予を受けようとするときは，修学資金返還裁量猶予申請書に同条各号のいずれかに該当することを証する書類を添えて，知事に申請しなければならない。</w:t>
      </w:r>
    </w:p>
    <w:p w14:paraId="62A2038C"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条の規定は，前項の規定による申請があった場合について準用する。この場合において，同条中「前条の規定による届出」とあるのは「第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条第１項の規定による申請」と，「当該届出」とあるのは「当該申請」と読み替えるものとする。</w:t>
      </w:r>
    </w:p>
    <w:p w14:paraId="7C6F07F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条繰上・一部改正，平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・一部改正）</w:t>
      </w:r>
    </w:p>
    <w:p w14:paraId="4A90B2F1"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（当然免除事由発生届）</w:t>
      </w:r>
    </w:p>
    <w:p w14:paraId="2C2DB44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　修学生は，条例第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条第１項各号のいずれかに該当するときは，修学資金返還当然免除事由発生届に次の各号に掲げる区分に応じそれぞれ当該各号に掲げる書類を添えて，知事に届け出なければならない。</w:t>
      </w:r>
    </w:p>
    <w:p w14:paraId="7069AA68"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条例第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条第１項第１号又は第２号に該当するとき　業務従事証明書</w:t>
      </w:r>
    </w:p>
    <w:p w14:paraId="20BB54D7"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条例第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条第１項第３号に該当するとき（修学生が死亡した場合を除く。）　診断書及び心身の故障が起因することを証する書類</w:t>
      </w:r>
    </w:p>
    <w:p w14:paraId="4DB275BA"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修学生が死亡した場合において，条例第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第３号に該当するときは，当該修学生の相続人は，遅滞なく，修学資金返還当然免除事由発生届に死亡診断書及び当該死亡が業務に起因するものであることを証する書類を添えて，知事に届け出なければならない。</w:t>
      </w:r>
    </w:p>
    <w:p w14:paraId="525B2E32"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条繰上，平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0F0814E6"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（当然免除の認定通知等）</w:t>
      </w:r>
    </w:p>
    <w:p w14:paraId="44168223"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　知事は，前条の規定による届出を受理したときは，その事実を確認し，修学資金の返還の債務を免除することが相当であると認めたときは修学資金返還免除認定（承認）通知書により，当該免除することが不相当であると認めたときは修学資金返還免除不認定（不承認）通知書により，当該届出をした者に通知するものとする。</w:t>
      </w:r>
    </w:p>
    <w:p w14:paraId="2E8B569A"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15</w:t>
      </w:r>
      <w:r>
        <w:rPr>
          <w:rFonts w:ascii="ＭＳ 明朝" w:eastAsia="ＭＳ 明朝" w:hAnsi="ＭＳ 明朝" w:cs="ＭＳ 明朝" w:hint="eastAsia"/>
          <w:color w:val="000000"/>
          <w:kern w:val="0"/>
          <w:szCs w:val="21"/>
        </w:rPr>
        <w:t>条繰上）</w:t>
      </w:r>
    </w:p>
    <w:p w14:paraId="32861C46"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（裁量免除の申請）</w:t>
      </w:r>
    </w:p>
    <w:p w14:paraId="5DF78A7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　修学生は，条例第</w:t>
      </w:r>
      <w:r>
        <w:rPr>
          <w:rFonts w:ascii="ＭＳ 明朝" w:eastAsia="ＭＳ 明朝" w:hAnsi="ＭＳ 明朝" w:cs="ＭＳ 明朝"/>
          <w:color w:val="000000"/>
          <w:kern w:val="0"/>
          <w:szCs w:val="21"/>
        </w:rPr>
        <w:t>15</w:t>
      </w:r>
      <w:r>
        <w:rPr>
          <w:rFonts w:ascii="ＭＳ 明朝" w:eastAsia="ＭＳ 明朝" w:hAnsi="ＭＳ 明朝" w:cs="ＭＳ 明朝" w:hint="eastAsia"/>
          <w:color w:val="000000"/>
          <w:kern w:val="0"/>
          <w:szCs w:val="21"/>
        </w:rPr>
        <w:t>条の規定により修学資金の返還の債務の免除を受けようとするときは，修学資金返還裁量免除申請書にその事由を証する書類を添えて，知事に申請しなければならない。</w:t>
      </w:r>
    </w:p>
    <w:p w14:paraId="7C87B35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修学生が死亡した場合において，条例第</w:t>
      </w:r>
      <w:r>
        <w:rPr>
          <w:rFonts w:ascii="ＭＳ 明朝" w:eastAsia="ＭＳ 明朝" w:hAnsi="ＭＳ 明朝" w:cs="ＭＳ 明朝"/>
          <w:color w:val="000000"/>
          <w:kern w:val="0"/>
          <w:szCs w:val="21"/>
        </w:rPr>
        <w:t>15</w:t>
      </w:r>
      <w:r>
        <w:rPr>
          <w:rFonts w:ascii="ＭＳ 明朝" w:eastAsia="ＭＳ 明朝" w:hAnsi="ＭＳ 明朝" w:cs="ＭＳ 明朝" w:hint="eastAsia"/>
          <w:color w:val="000000"/>
          <w:kern w:val="0"/>
          <w:szCs w:val="21"/>
        </w:rPr>
        <w:t>条に該当し，かつ，同条の規定による修学資金の返還の債務の免除を受けようとするときは，当該修学生の相続人は，遅滞なく，修学資金返還裁量免除申請書に死亡診断書を添えて，知事に申請しなければならない。</w:t>
      </w:r>
    </w:p>
    <w:p w14:paraId="7CF7448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前条の規定は，前２項の規定による申請があった場合について準用する。この場合において，同条中「前条の規定による届出」とあるのは「次条第１項及び第２項の規定による申請」と，「当該届出」とあるのは「当該申請」と読み替えるものとする。</w:t>
      </w:r>
    </w:p>
    <w:p w14:paraId="350DC77D"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条繰上，平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・一部改正）</w:t>
      </w:r>
    </w:p>
    <w:p w14:paraId="6CAAE06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15</w:t>
      </w:r>
      <w:r>
        <w:rPr>
          <w:rFonts w:ascii="ＭＳ 明朝" w:eastAsia="ＭＳ 明朝" w:hAnsi="ＭＳ 明朝" w:cs="ＭＳ 明朝" w:hint="eastAsia"/>
          <w:color w:val="000000"/>
          <w:kern w:val="0"/>
          <w:szCs w:val="21"/>
        </w:rPr>
        <w:t>条　削除</w:t>
      </w:r>
    </w:p>
    <w:p w14:paraId="726F88A9"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w:t>
      </w:r>
    </w:p>
    <w:p w14:paraId="3BDAB2E8"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（期間の計算方法）</w:t>
      </w:r>
    </w:p>
    <w:p w14:paraId="500E3D54"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条　条例第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条第１項第７号及び第８号カ並びに条例第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条第１項から第３項までに規定する期間の計算は，常勤の医師として勤務した月数によるものとする。</w:t>
      </w:r>
    </w:p>
    <w:p w14:paraId="4D53B18E"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次の各号に掲げる期間は，知事が適当と認めるときは，知事が別に定める方法により月に換算して，前項の月数に含めることができる。</w:t>
      </w:r>
    </w:p>
    <w:p w14:paraId="1ECF7FF6"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常勤の医師として勤務した１月に満たない期間</w:t>
      </w:r>
    </w:p>
    <w:p w14:paraId="196CBF03"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常勤の医師以外の医師として勤務した期間</w:t>
      </w:r>
    </w:p>
    <w:p w14:paraId="7BE883DE"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条繰上，平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2217DB2E"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（その他の届出）</w:t>
      </w:r>
    </w:p>
    <w:p w14:paraId="08402D2F"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　修学生は，次の各号のいずれかに該当するときは，速やかに，当該各号に掲げる届出書を知事に提出しなければならない。</w:t>
      </w:r>
    </w:p>
    <w:p w14:paraId="211223C4"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t>(1)</w:t>
      </w:r>
      <w:r>
        <w:rPr>
          <w:rFonts w:ascii="ＭＳ 明朝" w:eastAsia="ＭＳ 明朝" w:hAnsi="ＭＳ 明朝" w:cs="ＭＳ 明朝" w:hint="eastAsia"/>
          <w:color w:val="000000"/>
          <w:kern w:val="0"/>
          <w:szCs w:val="21"/>
        </w:rPr>
        <w:t xml:space="preserve">　氏名又は住所を変更したとき　氏名（住所）変更届</w:t>
      </w:r>
    </w:p>
    <w:p w14:paraId="4FF2D8D0"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退学し，又は退学の処分を受けたとき　退学届</w:t>
      </w:r>
    </w:p>
    <w:p w14:paraId="32748FC3"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修学資金の貸与を受けることを辞退するとき　辞退届</w:t>
      </w:r>
    </w:p>
    <w:p w14:paraId="3CBBEA68"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休学し，若しくは停学の処分を受けたとき，又は留年したとき　休学（停学・留年）届</w:t>
      </w:r>
    </w:p>
    <w:p w14:paraId="101C64F6"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 xml:space="preserve">　復学したとき　復学届</w:t>
      </w:r>
    </w:p>
    <w:p w14:paraId="2C59E84B"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 xml:space="preserve">　卒業したとき　卒業届</w:t>
      </w:r>
    </w:p>
    <w:p w14:paraId="10313E32"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(7)</w:t>
      </w:r>
      <w:r>
        <w:rPr>
          <w:rFonts w:ascii="ＭＳ 明朝" w:eastAsia="ＭＳ 明朝" w:hAnsi="ＭＳ 明朝" w:cs="ＭＳ 明朝" w:hint="eastAsia"/>
          <w:color w:val="000000"/>
          <w:kern w:val="0"/>
          <w:szCs w:val="21"/>
        </w:rPr>
        <w:t xml:space="preserve">　医師の免許を取得したとき　医師免許取得届</w:t>
      </w:r>
    </w:p>
    <w:p w14:paraId="4C2BB970"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 xml:space="preserve">　臨床研修を開始したとき　臨床研修開始届</w:t>
      </w:r>
    </w:p>
    <w:p w14:paraId="4475DD25"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(9)</w:t>
      </w:r>
      <w:r>
        <w:rPr>
          <w:rFonts w:ascii="ＭＳ 明朝" w:eastAsia="ＭＳ 明朝" w:hAnsi="ＭＳ 明朝" w:cs="ＭＳ 明朝" w:hint="eastAsia"/>
          <w:color w:val="000000"/>
          <w:kern w:val="0"/>
          <w:szCs w:val="21"/>
        </w:rPr>
        <w:t xml:space="preserve">　医師の業務に従事したとき　業務従事開始届</w:t>
      </w:r>
    </w:p>
    <w:p w14:paraId="78B1BE03" w14:textId="77777777" w:rsidR="00E21697" w:rsidRDefault="00E2169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 xml:space="preserve">　医師の業務に従事しなくなったとき　退職届</w:t>
      </w:r>
    </w:p>
    <w:p w14:paraId="55D376A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修学生が死亡したときは，当該修学生の相続人は，遅滞なく，修学生死亡届に死亡診断書を添えて，知事に届け出なければならない。</w:t>
      </w:r>
    </w:p>
    <w:p w14:paraId="2C7C687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医師の業務に従事する修学生は，毎年４月</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日までに業務従事状況報告書に業務従事証明書を添えて，知事に提出しなければならない。</w:t>
      </w:r>
    </w:p>
    <w:p w14:paraId="3BBFAD97"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条繰上・一部改正，平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・一部改正）</w:t>
      </w:r>
    </w:p>
    <w:p w14:paraId="43733AF8" w14:textId="77777777" w:rsidR="00E21697" w:rsidRDefault="00E2169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（申請書等の様式）</w:t>
      </w:r>
    </w:p>
    <w:p w14:paraId="36AA1004"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条　次の表の左欄に掲げるこの規則の各条項に規定する当該中欄に掲げる申請書等の様式は，当該右欄に掲げるとおりとする。</w:t>
      </w:r>
    </w:p>
    <w:tbl>
      <w:tblPr>
        <w:tblW w:w="0" w:type="auto"/>
        <w:tblInd w:w="5" w:type="dxa"/>
        <w:tblLayout w:type="fixed"/>
        <w:tblCellMar>
          <w:left w:w="0" w:type="dxa"/>
          <w:right w:w="0" w:type="dxa"/>
        </w:tblCellMar>
        <w:tblLook w:val="0000" w:firstRow="0" w:lastRow="0" w:firstColumn="0" w:lastColumn="0" w:noHBand="0" w:noVBand="0"/>
      </w:tblPr>
      <w:tblGrid>
        <w:gridCol w:w="2381"/>
        <w:gridCol w:w="4592"/>
        <w:gridCol w:w="1530"/>
      </w:tblGrid>
      <w:tr w:rsidR="00E21697" w14:paraId="41C0E9AB" w14:textId="77777777">
        <w:tblPrEx>
          <w:tblCellMar>
            <w:top w:w="0" w:type="dxa"/>
            <w:left w:w="0" w:type="dxa"/>
            <w:bottom w:w="0" w:type="dxa"/>
            <w:right w:w="0" w:type="dxa"/>
          </w:tblCellMar>
        </w:tblPrEx>
        <w:tc>
          <w:tcPr>
            <w:tcW w:w="2381" w:type="dxa"/>
            <w:tcBorders>
              <w:top w:val="single" w:sz="4" w:space="0" w:color="000000"/>
              <w:left w:val="single" w:sz="4" w:space="0" w:color="000000"/>
              <w:bottom w:val="single" w:sz="4" w:space="0" w:color="000000"/>
              <w:right w:val="single" w:sz="4" w:space="0" w:color="000000"/>
            </w:tcBorders>
          </w:tcPr>
          <w:p w14:paraId="35352DB7"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該当条項</w:t>
            </w:r>
          </w:p>
        </w:tc>
        <w:tc>
          <w:tcPr>
            <w:tcW w:w="4592" w:type="dxa"/>
            <w:tcBorders>
              <w:top w:val="single" w:sz="4" w:space="0" w:color="000000"/>
              <w:left w:val="nil"/>
              <w:bottom w:val="single" w:sz="4" w:space="0" w:color="000000"/>
              <w:right w:val="single" w:sz="4" w:space="0" w:color="000000"/>
            </w:tcBorders>
          </w:tcPr>
          <w:p w14:paraId="54278B2A"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申請書等の種類</w:t>
            </w:r>
          </w:p>
        </w:tc>
        <w:tc>
          <w:tcPr>
            <w:tcW w:w="1530" w:type="dxa"/>
            <w:tcBorders>
              <w:top w:val="single" w:sz="4" w:space="0" w:color="000000"/>
              <w:left w:val="nil"/>
              <w:bottom w:val="single" w:sz="4" w:space="0" w:color="000000"/>
              <w:right w:val="single" w:sz="4" w:space="0" w:color="000000"/>
            </w:tcBorders>
          </w:tcPr>
          <w:p w14:paraId="0C12A141"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w:t>
            </w:r>
          </w:p>
        </w:tc>
      </w:tr>
      <w:tr w:rsidR="00E21697" w14:paraId="5DF04DB4"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20D121A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条</w:t>
            </w:r>
          </w:p>
        </w:tc>
        <w:tc>
          <w:tcPr>
            <w:tcW w:w="4592" w:type="dxa"/>
            <w:tcBorders>
              <w:top w:val="nil"/>
              <w:left w:val="nil"/>
              <w:bottom w:val="single" w:sz="4" w:space="0" w:color="000000"/>
              <w:right w:val="single" w:sz="4" w:space="0" w:color="000000"/>
            </w:tcBorders>
          </w:tcPr>
          <w:p w14:paraId="1205106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修学資金貸与申請書</w:t>
            </w:r>
          </w:p>
        </w:tc>
        <w:tc>
          <w:tcPr>
            <w:tcW w:w="1530" w:type="dxa"/>
            <w:tcBorders>
              <w:top w:val="nil"/>
              <w:left w:val="nil"/>
              <w:bottom w:val="single" w:sz="4" w:space="0" w:color="000000"/>
              <w:right w:val="single" w:sz="4" w:space="0" w:color="000000"/>
            </w:tcBorders>
          </w:tcPr>
          <w:p w14:paraId="67525E16"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号</w:t>
            </w:r>
          </w:p>
        </w:tc>
      </w:tr>
      <w:tr w:rsidR="00E21697" w14:paraId="02D9F2D3"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66E1D8D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0147AF6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応募理由書</w:t>
            </w:r>
          </w:p>
        </w:tc>
        <w:tc>
          <w:tcPr>
            <w:tcW w:w="1530" w:type="dxa"/>
            <w:tcBorders>
              <w:top w:val="nil"/>
              <w:left w:val="nil"/>
              <w:bottom w:val="single" w:sz="4" w:space="0" w:color="000000"/>
              <w:right w:val="single" w:sz="4" w:space="0" w:color="000000"/>
            </w:tcBorders>
          </w:tcPr>
          <w:p w14:paraId="361FF3D5"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号</w:t>
            </w:r>
          </w:p>
        </w:tc>
      </w:tr>
      <w:tr w:rsidR="00E21697" w14:paraId="475405A6"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7E45295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3E4F1020"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修学資金貸与決定通知書</w:t>
            </w:r>
          </w:p>
        </w:tc>
        <w:tc>
          <w:tcPr>
            <w:tcW w:w="1530" w:type="dxa"/>
            <w:tcBorders>
              <w:top w:val="nil"/>
              <w:left w:val="nil"/>
              <w:bottom w:val="single" w:sz="4" w:space="0" w:color="000000"/>
              <w:right w:val="single" w:sz="4" w:space="0" w:color="000000"/>
            </w:tcBorders>
          </w:tcPr>
          <w:p w14:paraId="7A2A643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号</w:t>
            </w:r>
          </w:p>
        </w:tc>
      </w:tr>
      <w:tr w:rsidR="00E21697" w14:paraId="26F5BB6F"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7D697F7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534B704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修学資金貸与不承認決定通知書</w:t>
            </w:r>
          </w:p>
        </w:tc>
        <w:tc>
          <w:tcPr>
            <w:tcW w:w="1530" w:type="dxa"/>
            <w:tcBorders>
              <w:top w:val="nil"/>
              <w:left w:val="nil"/>
              <w:bottom w:val="single" w:sz="4" w:space="0" w:color="000000"/>
              <w:right w:val="single" w:sz="4" w:space="0" w:color="000000"/>
            </w:tcBorders>
          </w:tcPr>
          <w:p w14:paraId="101F972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号</w:t>
            </w:r>
          </w:p>
        </w:tc>
      </w:tr>
      <w:tr w:rsidR="00E21697" w14:paraId="08482841"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3C246120"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条</w:t>
            </w:r>
          </w:p>
        </w:tc>
        <w:tc>
          <w:tcPr>
            <w:tcW w:w="4592" w:type="dxa"/>
            <w:tcBorders>
              <w:top w:val="nil"/>
              <w:left w:val="nil"/>
              <w:bottom w:val="single" w:sz="4" w:space="0" w:color="000000"/>
              <w:right w:val="single" w:sz="4" w:space="0" w:color="000000"/>
            </w:tcBorders>
          </w:tcPr>
          <w:p w14:paraId="5AAECD4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茨城県医師修学資金貸与契約書</w:t>
            </w:r>
          </w:p>
        </w:tc>
        <w:tc>
          <w:tcPr>
            <w:tcW w:w="1530" w:type="dxa"/>
            <w:tcBorders>
              <w:top w:val="nil"/>
              <w:left w:val="nil"/>
              <w:bottom w:val="single" w:sz="4" w:space="0" w:color="000000"/>
              <w:right w:val="single" w:sz="4" w:space="0" w:color="000000"/>
            </w:tcBorders>
          </w:tcPr>
          <w:p w14:paraId="7F05457F"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号</w:t>
            </w:r>
          </w:p>
        </w:tc>
      </w:tr>
      <w:tr w:rsidR="00E21697" w14:paraId="11630A90"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533CF6B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64D0BD2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連帯保証人変更届</w:t>
            </w:r>
          </w:p>
        </w:tc>
        <w:tc>
          <w:tcPr>
            <w:tcW w:w="1530" w:type="dxa"/>
            <w:tcBorders>
              <w:top w:val="nil"/>
              <w:left w:val="nil"/>
              <w:bottom w:val="single" w:sz="4" w:space="0" w:color="000000"/>
              <w:right w:val="single" w:sz="4" w:space="0" w:color="000000"/>
            </w:tcBorders>
          </w:tcPr>
          <w:p w14:paraId="36F5DE6F"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7</w:t>
            </w:r>
            <w:r>
              <w:rPr>
                <w:rFonts w:ascii="ＭＳ 明朝" w:eastAsia="ＭＳ 明朝" w:hAnsi="ＭＳ 明朝" w:cs="ＭＳ 明朝" w:hint="eastAsia"/>
                <w:color w:val="000000"/>
                <w:kern w:val="0"/>
                <w:szCs w:val="21"/>
              </w:rPr>
              <w:t>号</w:t>
            </w:r>
          </w:p>
        </w:tc>
      </w:tr>
      <w:tr w:rsidR="00E21697" w14:paraId="575917C1"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F98FFA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条</w:t>
            </w:r>
          </w:p>
        </w:tc>
        <w:tc>
          <w:tcPr>
            <w:tcW w:w="4592" w:type="dxa"/>
            <w:tcBorders>
              <w:top w:val="nil"/>
              <w:left w:val="nil"/>
              <w:bottom w:val="single" w:sz="4" w:space="0" w:color="000000"/>
              <w:right w:val="single" w:sz="4" w:space="0" w:color="000000"/>
            </w:tcBorders>
          </w:tcPr>
          <w:p w14:paraId="4B95164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茨城県医師修学資金貸与契約解除通知書</w:t>
            </w:r>
          </w:p>
        </w:tc>
        <w:tc>
          <w:tcPr>
            <w:tcW w:w="1530" w:type="dxa"/>
            <w:tcBorders>
              <w:top w:val="nil"/>
              <w:left w:val="nil"/>
              <w:bottom w:val="single" w:sz="4" w:space="0" w:color="000000"/>
              <w:right w:val="single" w:sz="4" w:space="0" w:color="000000"/>
            </w:tcBorders>
          </w:tcPr>
          <w:p w14:paraId="3185068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号</w:t>
            </w:r>
          </w:p>
        </w:tc>
      </w:tr>
      <w:tr w:rsidR="00E21697" w14:paraId="7E81EE85"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0FF11A5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7</w:t>
            </w:r>
            <w:r>
              <w:rPr>
                <w:rFonts w:ascii="ＭＳ 明朝" w:eastAsia="ＭＳ 明朝" w:hAnsi="ＭＳ 明朝" w:cs="ＭＳ 明朝" w:hint="eastAsia"/>
                <w:color w:val="000000"/>
                <w:kern w:val="0"/>
                <w:szCs w:val="21"/>
              </w:rPr>
              <w:t>条</w:t>
            </w:r>
          </w:p>
        </w:tc>
        <w:tc>
          <w:tcPr>
            <w:tcW w:w="4592" w:type="dxa"/>
            <w:tcBorders>
              <w:top w:val="nil"/>
              <w:left w:val="nil"/>
              <w:bottom w:val="single" w:sz="4" w:space="0" w:color="000000"/>
              <w:right w:val="single" w:sz="4" w:space="0" w:color="000000"/>
            </w:tcBorders>
          </w:tcPr>
          <w:p w14:paraId="2F8D0DB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修学資金貸与停止（一時保留）通知書</w:t>
            </w:r>
          </w:p>
        </w:tc>
        <w:tc>
          <w:tcPr>
            <w:tcW w:w="1530" w:type="dxa"/>
            <w:tcBorders>
              <w:top w:val="nil"/>
              <w:left w:val="nil"/>
              <w:bottom w:val="single" w:sz="4" w:space="0" w:color="000000"/>
              <w:right w:val="single" w:sz="4" w:space="0" w:color="000000"/>
            </w:tcBorders>
          </w:tcPr>
          <w:p w14:paraId="51532A1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9</w:t>
            </w:r>
            <w:r>
              <w:rPr>
                <w:rFonts w:ascii="ＭＳ 明朝" w:eastAsia="ＭＳ 明朝" w:hAnsi="ＭＳ 明朝" w:cs="ＭＳ 明朝" w:hint="eastAsia"/>
                <w:color w:val="000000"/>
                <w:kern w:val="0"/>
                <w:szCs w:val="21"/>
              </w:rPr>
              <w:t>号</w:t>
            </w:r>
          </w:p>
        </w:tc>
      </w:tr>
      <w:tr w:rsidR="00E21697" w14:paraId="40C62614"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59A8596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条</w:t>
            </w:r>
          </w:p>
        </w:tc>
        <w:tc>
          <w:tcPr>
            <w:tcW w:w="4592" w:type="dxa"/>
            <w:tcBorders>
              <w:top w:val="nil"/>
              <w:left w:val="nil"/>
              <w:bottom w:val="single" w:sz="4" w:space="0" w:color="000000"/>
              <w:right w:val="single" w:sz="4" w:space="0" w:color="000000"/>
            </w:tcBorders>
          </w:tcPr>
          <w:p w14:paraId="2A7BA73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修学資金返還申告書</w:t>
            </w:r>
          </w:p>
        </w:tc>
        <w:tc>
          <w:tcPr>
            <w:tcW w:w="1530" w:type="dxa"/>
            <w:tcBorders>
              <w:top w:val="nil"/>
              <w:left w:val="nil"/>
              <w:bottom w:val="single" w:sz="4" w:space="0" w:color="000000"/>
              <w:right w:val="single" w:sz="4" w:space="0" w:color="000000"/>
            </w:tcBorders>
          </w:tcPr>
          <w:p w14:paraId="64CA525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号</w:t>
            </w:r>
          </w:p>
        </w:tc>
      </w:tr>
      <w:tr w:rsidR="00E21697" w14:paraId="514A3EDA"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0CAFAFE0"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4AFAD95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指定期間指定申請書</w:t>
            </w:r>
          </w:p>
        </w:tc>
        <w:tc>
          <w:tcPr>
            <w:tcW w:w="1530" w:type="dxa"/>
            <w:tcBorders>
              <w:top w:val="nil"/>
              <w:left w:val="nil"/>
              <w:bottom w:val="single" w:sz="4" w:space="0" w:color="000000"/>
              <w:right w:val="single" w:sz="4" w:space="0" w:color="000000"/>
            </w:tcBorders>
          </w:tcPr>
          <w:p w14:paraId="1471154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w:t>
            </w:r>
          </w:p>
        </w:tc>
      </w:tr>
      <w:tr w:rsidR="00E21697" w14:paraId="47943FA0"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285A06E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20C8110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指定期間変更申請書</w:t>
            </w:r>
          </w:p>
        </w:tc>
        <w:tc>
          <w:tcPr>
            <w:tcW w:w="1530" w:type="dxa"/>
            <w:tcBorders>
              <w:top w:val="nil"/>
              <w:left w:val="nil"/>
              <w:bottom w:val="single" w:sz="4" w:space="0" w:color="000000"/>
              <w:right w:val="single" w:sz="4" w:space="0" w:color="000000"/>
            </w:tcBorders>
          </w:tcPr>
          <w:p w14:paraId="36431BF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2</w:t>
            </w:r>
          </w:p>
        </w:tc>
      </w:tr>
      <w:tr w:rsidR="00E21697" w14:paraId="47DCB560"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D59AAC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13F8687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指定期間指定（変更）通知書</w:t>
            </w:r>
          </w:p>
        </w:tc>
        <w:tc>
          <w:tcPr>
            <w:tcW w:w="1530" w:type="dxa"/>
            <w:tcBorders>
              <w:top w:val="nil"/>
              <w:left w:val="nil"/>
              <w:bottom w:val="single" w:sz="4" w:space="0" w:color="000000"/>
              <w:right w:val="single" w:sz="4" w:space="0" w:color="000000"/>
            </w:tcBorders>
          </w:tcPr>
          <w:p w14:paraId="3BCD23A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3</w:t>
            </w:r>
          </w:p>
        </w:tc>
      </w:tr>
      <w:tr w:rsidR="00E21697" w14:paraId="314A2E13"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7926EE3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658D21E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指定期間を指定（変更）できない旨の通知書</w:t>
            </w:r>
          </w:p>
        </w:tc>
        <w:tc>
          <w:tcPr>
            <w:tcW w:w="1530" w:type="dxa"/>
            <w:tcBorders>
              <w:top w:val="nil"/>
              <w:left w:val="nil"/>
              <w:bottom w:val="single" w:sz="4" w:space="0" w:color="000000"/>
              <w:right w:val="single" w:sz="4" w:space="0" w:color="000000"/>
            </w:tcBorders>
          </w:tcPr>
          <w:p w14:paraId="725B3D4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4</w:t>
            </w:r>
          </w:p>
        </w:tc>
      </w:tr>
      <w:tr w:rsidR="00E21697" w14:paraId="1A4086A6"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05D656C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9</w:t>
            </w:r>
            <w:r>
              <w:rPr>
                <w:rFonts w:ascii="ＭＳ 明朝" w:eastAsia="ＭＳ 明朝" w:hAnsi="ＭＳ 明朝" w:cs="ＭＳ 明朝" w:hint="eastAsia"/>
                <w:color w:val="000000"/>
                <w:kern w:val="0"/>
                <w:szCs w:val="21"/>
              </w:rPr>
              <w:t>条</w:t>
            </w:r>
          </w:p>
        </w:tc>
        <w:tc>
          <w:tcPr>
            <w:tcW w:w="4592" w:type="dxa"/>
            <w:tcBorders>
              <w:top w:val="nil"/>
              <w:left w:val="nil"/>
              <w:bottom w:val="single" w:sz="4" w:space="0" w:color="000000"/>
              <w:right w:val="single" w:sz="4" w:space="0" w:color="000000"/>
            </w:tcBorders>
          </w:tcPr>
          <w:p w14:paraId="0ACB31B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修学資金返還当然猶予事由発生届</w:t>
            </w:r>
          </w:p>
        </w:tc>
        <w:tc>
          <w:tcPr>
            <w:tcW w:w="1530" w:type="dxa"/>
            <w:tcBorders>
              <w:top w:val="nil"/>
              <w:left w:val="nil"/>
              <w:bottom w:val="single" w:sz="4" w:space="0" w:color="000000"/>
              <w:right w:val="single" w:sz="4" w:space="0" w:color="000000"/>
            </w:tcBorders>
          </w:tcPr>
          <w:p w14:paraId="303FCA4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号</w:t>
            </w:r>
          </w:p>
        </w:tc>
      </w:tr>
      <w:tr w:rsidR="00E21697" w14:paraId="6D274972"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387A5B4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条及び第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490BBB5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修学資金返還猶予認定（承認）通知書</w:t>
            </w:r>
          </w:p>
        </w:tc>
        <w:tc>
          <w:tcPr>
            <w:tcW w:w="1530" w:type="dxa"/>
            <w:tcBorders>
              <w:top w:val="nil"/>
              <w:left w:val="nil"/>
              <w:bottom w:val="single" w:sz="4" w:space="0" w:color="000000"/>
              <w:right w:val="single" w:sz="4" w:space="0" w:color="000000"/>
            </w:tcBorders>
          </w:tcPr>
          <w:p w14:paraId="621F7DB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号</w:t>
            </w:r>
          </w:p>
        </w:tc>
      </w:tr>
      <w:tr w:rsidR="00E21697" w14:paraId="415C5E8F"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739847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条及び第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149A976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修学資金返還猶予不認定（不承認）通知書</w:t>
            </w:r>
          </w:p>
        </w:tc>
        <w:tc>
          <w:tcPr>
            <w:tcW w:w="1530" w:type="dxa"/>
            <w:tcBorders>
              <w:top w:val="nil"/>
              <w:left w:val="nil"/>
              <w:bottom w:val="single" w:sz="4" w:space="0" w:color="000000"/>
              <w:right w:val="single" w:sz="4" w:space="0" w:color="000000"/>
            </w:tcBorders>
          </w:tcPr>
          <w:p w14:paraId="09B0092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w:t>
            </w:r>
          </w:p>
        </w:tc>
      </w:tr>
      <w:tr w:rsidR="00E21697" w14:paraId="56556D48"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0FA466A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31039C5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専門研修認定申請書</w:t>
            </w:r>
          </w:p>
        </w:tc>
        <w:tc>
          <w:tcPr>
            <w:tcW w:w="1530" w:type="dxa"/>
            <w:tcBorders>
              <w:top w:val="nil"/>
              <w:left w:val="nil"/>
              <w:bottom w:val="single" w:sz="4" w:space="0" w:color="000000"/>
              <w:right w:val="single" w:sz="4" w:space="0" w:color="000000"/>
            </w:tcBorders>
          </w:tcPr>
          <w:p w14:paraId="729196D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2</w:t>
            </w:r>
          </w:p>
        </w:tc>
      </w:tr>
      <w:tr w:rsidR="00E21697" w14:paraId="47C9A97C"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264E4AA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2491FCC6"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認定専門研修変更認定申請書</w:t>
            </w:r>
          </w:p>
        </w:tc>
        <w:tc>
          <w:tcPr>
            <w:tcW w:w="1530" w:type="dxa"/>
            <w:tcBorders>
              <w:top w:val="nil"/>
              <w:left w:val="nil"/>
              <w:bottom w:val="single" w:sz="4" w:space="0" w:color="000000"/>
              <w:right w:val="single" w:sz="4" w:space="0" w:color="000000"/>
            </w:tcBorders>
          </w:tcPr>
          <w:p w14:paraId="0F9AFC3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3</w:t>
            </w:r>
          </w:p>
        </w:tc>
      </w:tr>
      <w:tr w:rsidR="00E21697" w14:paraId="56D2CF67"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E77D10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759B420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専門研修（認定専門研修変更）認定通知書</w:t>
            </w:r>
          </w:p>
        </w:tc>
        <w:tc>
          <w:tcPr>
            <w:tcW w:w="1530" w:type="dxa"/>
            <w:tcBorders>
              <w:top w:val="nil"/>
              <w:left w:val="nil"/>
              <w:bottom w:val="single" w:sz="4" w:space="0" w:color="000000"/>
              <w:right w:val="single" w:sz="4" w:space="0" w:color="000000"/>
            </w:tcBorders>
          </w:tcPr>
          <w:p w14:paraId="6041C94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4</w:t>
            </w:r>
          </w:p>
        </w:tc>
      </w:tr>
      <w:tr w:rsidR="00E21697" w14:paraId="02F7A831"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706B87D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68484D9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専門研修（認定専門研修変更）不認定通知書</w:t>
            </w:r>
          </w:p>
        </w:tc>
        <w:tc>
          <w:tcPr>
            <w:tcW w:w="1530" w:type="dxa"/>
            <w:tcBorders>
              <w:top w:val="nil"/>
              <w:left w:val="nil"/>
              <w:bottom w:val="single" w:sz="4" w:space="0" w:color="000000"/>
              <w:right w:val="single" w:sz="4" w:space="0" w:color="000000"/>
            </w:tcBorders>
          </w:tcPr>
          <w:p w14:paraId="38D5F3D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w:t>
            </w:r>
            <w:r>
              <w:rPr>
                <w:rFonts w:ascii="ＭＳ 明朝" w:eastAsia="ＭＳ 明朝" w:hAnsi="ＭＳ 明朝" w:cs="ＭＳ 明朝"/>
                <w:color w:val="000000"/>
                <w:kern w:val="0"/>
                <w:szCs w:val="21"/>
              </w:rPr>
              <w:t>5</w:t>
            </w:r>
          </w:p>
        </w:tc>
      </w:tr>
      <w:tr w:rsidR="00E21697" w14:paraId="2F730B0D"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71FC1EA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703148CF"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修学資金返還裁量猶予申請書</w:t>
            </w:r>
          </w:p>
        </w:tc>
        <w:tc>
          <w:tcPr>
            <w:tcW w:w="1530" w:type="dxa"/>
            <w:tcBorders>
              <w:top w:val="nil"/>
              <w:left w:val="nil"/>
              <w:bottom w:val="single" w:sz="4" w:space="0" w:color="000000"/>
              <w:right w:val="single" w:sz="4" w:space="0" w:color="000000"/>
            </w:tcBorders>
          </w:tcPr>
          <w:p w14:paraId="2DC3111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15</w:t>
            </w:r>
            <w:r>
              <w:rPr>
                <w:rFonts w:ascii="ＭＳ 明朝" w:eastAsia="ＭＳ 明朝" w:hAnsi="ＭＳ 明朝" w:cs="ＭＳ 明朝" w:hint="eastAsia"/>
                <w:color w:val="000000"/>
                <w:kern w:val="0"/>
                <w:szCs w:val="21"/>
              </w:rPr>
              <w:t>号</w:t>
            </w:r>
          </w:p>
        </w:tc>
      </w:tr>
      <w:tr w:rsidR="00E21697" w14:paraId="330B8DF7"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6B7BC2F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項及び第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05F293D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修学資金返還当然免除事由発生届</w:t>
            </w:r>
          </w:p>
        </w:tc>
        <w:tc>
          <w:tcPr>
            <w:tcW w:w="1530" w:type="dxa"/>
            <w:tcBorders>
              <w:top w:val="nil"/>
              <w:left w:val="nil"/>
              <w:bottom w:val="single" w:sz="4" w:space="0" w:color="000000"/>
              <w:right w:val="single" w:sz="4" w:space="0" w:color="000000"/>
            </w:tcBorders>
          </w:tcPr>
          <w:p w14:paraId="461F1F96"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号</w:t>
            </w:r>
          </w:p>
        </w:tc>
      </w:tr>
      <w:tr w:rsidR="00E21697" w14:paraId="4744E4F8"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5D5219B7"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号及び第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31B16B4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業務従事証明書</w:t>
            </w:r>
          </w:p>
        </w:tc>
        <w:tc>
          <w:tcPr>
            <w:tcW w:w="1530" w:type="dxa"/>
            <w:tcBorders>
              <w:top w:val="nil"/>
              <w:left w:val="nil"/>
              <w:bottom w:val="single" w:sz="4" w:space="0" w:color="000000"/>
              <w:right w:val="single" w:sz="4" w:space="0" w:color="000000"/>
            </w:tcBorders>
          </w:tcPr>
          <w:p w14:paraId="7E6D6EE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号</w:t>
            </w:r>
          </w:p>
        </w:tc>
      </w:tr>
      <w:tr w:rsidR="00E21697" w14:paraId="58CE148F"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3910CF8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条及び第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54F6CBF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修学資金返還免除認定（承認）通知書</w:t>
            </w:r>
          </w:p>
        </w:tc>
        <w:tc>
          <w:tcPr>
            <w:tcW w:w="1530" w:type="dxa"/>
            <w:tcBorders>
              <w:top w:val="nil"/>
              <w:left w:val="nil"/>
              <w:bottom w:val="single" w:sz="4" w:space="0" w:color="000000"/>
              <w:right w:val="single" w:sz="4" w:space="0" w:color="000000"/>
            </w:tcBorders>
          </w:tcPr>
          <w:p w14:paraId="1AFC36C6"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号</w:t>
            </w:r>
          </w:p>
        </w:tc>
      </w:tr>
      <w:tr w:rsidR="00E21697" w14:paraId="229EBD5E"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74F7887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条及び第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573C1BB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修学資金返還免除不認定（不承認）通知書</w:t>
            </w:r>
          </w:p>
        </w:tc>
        <w:tc>
          <w:tcPr>
            <w:tcW w:w="1530" w:type="dxa"/>
            <w:tcBorders>
              <w:top w:val="nil"/>
              <w:left w:val="nil"/>
              <w:bottom w:val="single" w:sz="4" w:space="0" w:color="000000"/>
              <w:right w:val="single" w:sz="4" w:space="0" w:color="000000"/>
            </w:tcBorders>
          </w:tcPr>
          <w:p w14:paraId="38013D70"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号</w:t>
            </w:r>
          </w:p>
        </w:tc>
      </w:tr>
      <w:tr w:rsidR="00E21697" w14:paraId="3F7CC82C"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3ED3842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項及び第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5381D78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修学資金返還裁量免除申請書</w:t>
            </w:r>
          </w:p>
        </w:tc>
        <w:tc>
          <w:tcPr>
            <w:tcW w:w="1530" w:type="dxa"/>
            <w:tcBorders>
              <w:top w:val="nil"/>
              <w:left w:val="nil"/>
              <w:bottom w:val="single" w:sz="4" w:space="0" w:color="000000"/>
              <w:right w:val="single" w:sz="4" w:space="0" w:color="000000"/>
            </w:tcBorders>
          </w:tcPr>
          <w:p w14:paraId="373676E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20</w:t>
            </w:r>
            <w:r>
              <w:rPr>
                <w:rFonts w:ascii="ＭＳ 明朝" w:eastAsia="ＭＳ 明朝" w:hAnsi="ＭＳ 明朝" w:cs="ＭＳ 明朝" w:hint="eastAsia"/>
                <w:color w:val="000000"/>
                <w:kern w:val="0"/>
                <w:szCs w:val="21"/>
              </w:rPr>
              <w:t>号</w:t>
            </w:r>
          </w:p>
        </w:tc>
      </w:tr>
      <w:tr w:rsidR="00E21697" w14:paraId="4DFC0489"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31181FA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0583BB3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氏名（住所）変更届</w:t>
            </w:r>
          </w:p>
        </w:tc>
        <w:tc>
          <w:tcPr>
            <w:tcW w:w="1530" w:type="dxa"/>
            <w:tcBorders>
              <w:top w:val="nil"/>
              <w:left w:val="nil"/>
              <w:bottom w:val="single" w:sz="4" w:space="0" w:color="000000"/>
              <w:right w:val="single" w:sz="4" w:space="0" w:color="000000"/>
            </w:tcBorders>
          </w:tcPr>
          <w:p w14:paraId="29B2DE0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号</w:t>
            </w:r>
          </w:p>
        </w:tc>
      </w:tr>
      <w:tr w:rsidR="00E21697" w14:paraId="642918B7"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5846E7B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3335340C"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退学届</w:t>
            </w:r>
          </w:p>
        </w:tc>
        <w:tc>
          <w:tcPr>
            <w:tcW w:w="1530" w:type="dxa"/>
            <w:tcBorders>
              <w:top w:val="nil"/>
              <w:left w:val="nil"/>
              <w:bottom w:val="single" w:sz="4" w:space="0" w:color="000000"/>
              <w:right w:val="single" w:sz="4" w:space="0" w:color="000000"/>
            </w:tcBorders>
          </w:tcPr>
          <w:p w14:paraId="1B1A89E7"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号</w:t>
            </w:r>
          </w:p>
        </w:tc>
      </w:tr>
      <w:tr w:rsidR="00E21697" w14:paraId="327C4E98"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7A60E5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588185C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辞退届</w:t>
            </w:r>
          </w:p>
        </w:tc>
        <w:tc>
          <w:tcPr>
            <w:tcW w:w="1530" w:type="dxa"/>
            <w:tcBorders>
              <w:top w:val="nil"/>
              <w:left w:val="nil"/>
              <w:bottom w:val="single" w:sz="4" w:space="0" w:color="000000"/>
              <w:right w:val="single" w:sz="4" w:space="0" w:color="000000"/>
            </w:tcBorders>
          </w:tcPr>
          <w:p w14:paraId="7BF649D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23</w:t>
            </w:r>
            <w:r>
              <w:rPr>
                <w:rFonts w:ascii="ＭＳ 明朝" w:eastAsia="ＭＳ 明朝" w:hAnsi="ＭＳ 明朝" w:cs="ＭＳ 明朝" w:hint="eastAsia"/>
                <w:color w:val="000000"/>
                <w:kern w:val="0"/>
                <w:szCs w:val="21"/>
              </w:rPr>
              <w:t>号</w:t>
            </w:r>
          </w:p>
        </w:tc>
      </w:tr>
      <w:tr w:rsidR="00E21697" w14:paraId="14BC8616"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65DFF6C2"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5C0A4CA3"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休学（停学・留年）届</w:t>
            </w:r>
          </w:p>
        </w:tc>
        <w:tc>
          <w:tcPr>
            <w:tcW w:w="1530" w:type="dxa"/>
            <w:tcBorders>
              <w:top w:val="nil"/>
              <w:left w:val="nil"/>
              <w:bottom w:val="single" w:sz="4" w:space="0" w:color="000000"/>
              <w:right w:val="single" w:sz="4" w:space="0" w:color="000000"/>
            </w:tcBorders>
          </w:tcPr>
          <w:p w14:paraId="122AF317"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24</w:t>
            </w:r>
            <w:r>
              <w:rPr>
                <w:rFonts w:ascii="ＭＳ 明朝" w:eastAsia="ＭＳ 明朝" w:hAnsi="ＭＳ 明朝" w:cs="ＭＳ 明朝" w:hint="eastAsia"/>
                <w:color w:val="000000"/>
                <w:kern w:val="0"/>
                <w:szCs w:val="21"/>
              </w:rPr>
              <w:t>号</w:t>
            </w:r>
          </w:p>
        </w:tc>
      </w:tr>
      <w:tr w:rsidR="00E21697" w14:paraId="14CE5EF2"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F70AD7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40BBA64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復学届</w:t>
            </w:r>
          </w:p>
        </w:tc>
        <w:tc>
          <w:tcPr>
            <w:tcW w:w="1530" w:type="dxa"/>
            <w:tcBorders>
              <w:top w:val="nil"/>
              <w:left w:val="nil"/>
              <w:bottom w:val="single" w:sz="4" w:space="0" w:color="000000"/>
              <w:right w:val="single" w:sz="4" w:space="0" w:color="000000"/>
            </w:tcBorders>
          </w:tcPr>
          <w:p w14:paraId="79E65817"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号</w:t>
            </w:r>
          </w:p>
        </w:tc>
      </w:tr>
      <w:tr w:rsidR="00E21697" w14:paraId="27B67040"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4C1D35A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17A0AD1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卒業届</w:t>
            </w:r>
          </w:p>
        </w:tc>
        <w:tc>
          <w:tcPr>
            <w:tcW w:w="1530" w:type="dxa"/>
            <w:tcBorders>
              <w:top w:val="nil"/>
              <w:left w:val="nil"/>
              <w:bottom w:val="single" w:sz="4" w:space="0" w:color="000000"/>
              <w:right w:val="single" w:sz="4" w:space="0" w:color="000000"/>
            </w:tcBorders>
          </w:tcPr>
          <w:p w14:paraId="0A1D78F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号</w:t>
            </w:r>
          </w:p>
        </w:tc>
      </w:tr>
      <w:tr w:rsidR="00E21697" w14:paraId="4A3C4DB2"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CFD1CE5"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7</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354A4845"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医師免許取得届</w:t>
            </w:r>
          </w:p>
        </w:tc>
        <w:tc>
          <w:tcPr>
            <w:tcW w:w="1530" w:type="dxa"/>
            <w:tcBorders>
              <w:top w:val="nil"/>
              <w:left w:val="nil"/>
              <w:bottom w:val="single" w:sz="4" w:space="0" w:color="000000"/>
              <w:right w:val="single" w:sz="4" w:space="0" w:color="000000"/>
            </w:tcBorders>
          </w:tcPr>
          <w:p w14:paraId="7DC3590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号</w:t>
            </w:r>
          </w:p>
        </w:tc>
      </w:tr>
      <w:tr w:rsidR="00E21697" w14:paraId="26FC299A"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067D76D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1643D88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臨床研修開始届</w:t>
            </w:r>
          </w:p>
        </w:tc>
        <w:tc>
          <w:tcPr>
            <w:tcW w:w="1530" w:type="dxa"/>
            <w:tcBorders>
              <w:top w:val="nil"/>
              <w:left w:val="nil"/>
              <w:bottom w:val="single" w:sz="4" w:space="0" w:color="000000"/>
              <w:right w:val="single" w:sz="4" w:space="0" w:color="000000"/>
            </w:tcBorders>
          </w:tcPr>
          <w:p w14:paraId="43D6EAD8"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28</w:t>
            </w:r>
            <w:r>
              <w:rPr>
                <w:rFonts w:ascii="ＭＳ 明朝" w:eastAsia="ＭＳ 明朝" w:hAnsi="ＭＳ 明朝" w:cs="ＭＳ 明朝" w:hint="eastAsia"/>
                <w:color w:val="000000"/>
                <w:kern w:val="0"/>
                <w:szCs w:val="21"/>
              </w:rPr>
              <w:t>号</w:t>
            </w:r>
          </w:p>
        </w:tc>
      </w:tr>
      <w:tr w:rsidR="00E21697" w14:paraId="02FA16E9"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32D4B736"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9</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25856A4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業務従事開始届</w:t>
            </w:r>
          </w:p>
        </w:tc>
        <w:tc>
          <w:tcPr>
            <w:tcW w:w="1530" w:type="dxa"/>
            <w:tcBorders>
              <w:top w:val="nil"/>
              <w:left w:val="nil"/>
              <w:bottom w:val="single" w:sz="4" w:space="0" w:color="000000"/>
              <w:right w:val="single" w:sz="4" w:space="0" w:color="000000"/>
            </w:tcBorders>
          </w:tcPr>
          <w:p w14:paraId="0A4B39E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29</w:t>
            </w:r>
            <w:r>
              <w:rPr>
                <w:rFonts w:ascii="ＭＳ 明朝" w:eastAsia="ＭＳ 明朝" w:hAnsi="ＭＳ 明朝" w:cs="ＭＳ 明朝" w:hint="eastAsia"/>
                <w:color w:val="000000"/>
                <w:kern w:val="0"/>
                <w:szCs w:val="21"/>
              </w:rPr>
              <w:t>号</w:t>
            </w:r>
          </w:p>
        </w:tc>
      </w:tr>
      <w:tr w:rsidR="00E21697" w14:paraId="64DB637D"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4F4DAC01"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項第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号</w:t>
            </w:r>
          </w:p>
        </w:tc>
        <w:tc>
          <w:tcPr>
            <w:tcW w:w="4592" w:type="dxa"/>
            <w:tcBorders>
              <w:top w:val="nil"/>
              <w:left w:val="nil"/>
              <w:bottom w:val="single" w:sz="4" w:space="0" w:color="000000"/>
              <w:right w:val="single" w:sz="4" w:space="0" w:color="000000"/>
            </w:tcBorders>
          </w:tcPr>
          <w:p w14:paraId="71CC8784"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退職届</w:t>
            </w:r>
          </w:p>
        </w:tc>
        <w:tc>
          <w:tcPr>
            <w:tcW w:w="1530" w:type="dxa"/>
            <w:tcBorders>
              <w:top w:val="nil"/>
              <w:left w:val="nil"/>
              <w:bottom w:val="single" w:sz="4" w:space="0" w:color="000000"/>
              <w:right w:val="single" w:sz="4" w:space="0" w:color="000000"/>
            </w:tcBorders>
          </w:tcPr>
          <w:p w14:paraId="4E77CC09"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号</w:t>
            </w:r>
          </w:p>
        </w:tc>
      </w:tr>
      <w:tr w:rsidR="00E21697" w14:paraId="5098FCEC"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4F8493A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2C21D81F"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修学生死亡届</w:t>
            </w:r>
          </w:p>
        </w:tc>
        <w:tc>
          <w:tcPr>
            <w:tcW w:w="1530" w:type="dxa"/>
            <w:tcBorders>
              <w:top w:val="nil"/>
              <w:left w:val="nil"/>
              <w:bottom w:val="single" w:sz="4" w:space="0" w:color="000000"/>
              <w:right w:val="single" w:sz="4" w:space="0" w:color="000000"/>
            </w:tcBorders>
          </w:tcPr>
          <w:p w14:paraId="296CDE4D"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32</w:t>
            </w:r>
            <w:r>
              <w:rPr>
                <w:rFonts w:ascii="ＭＳ 明朝" w:eastAsia="ＭＳ 明朝" w:hAnsi="ＭＳ 明朝" w:cs="ＭＳ 明朝" w:hint="eastAsia"/>
                <w:color w:val="000000"/>
                <w:kern w:val="0"/>
                <w:szCs w:val="21"/>
              </w:rPr>
              <w:t>号</w:t>
            </w:r>
          </w:p>
        </w:tc>
      </w:tr>
      <w:tr w:rsidR="00E21697" w14:paraId="2E274E0B" w14:textId="77777777">
        <w:tblPrEx>
          <w:tblCellMar>
            <w:top w:w="0" w:type="dxa"/>
            <w:left w:w="0" w:type="dxa"/>
            <w:bottom w:w="0" w:type="dxa"/>
            <w:right w:w="0" w:type="dxa"/>
          </w:tblCellMar>
        </w:tblPrEx>
        <w:tc>
          <w:tcPr>
            <w:tcW w:w="2381" w:type="dxa"/>
            <w:tcBorders>
              <w:top w:val="nil"/>
              <w:left w:val="single" w:sz="4" w:space="0" w:color="000000"/>
              <w:bottom w:val="single" w:sz="4" w:space="0" w:color="000000"/>
              <w:right w:val="single" w:sz="4" w:space="0" w:color="000000"/>
            </w:tcBorders>
          </w:tcPr>
          <w:p w14:paraId="182BD87B"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項</w:t>
            </w:r>
          </w:p>
        </w:tc>
        <w:tc>
          <w:tcPr>
            <w:tcW w:w="4592" w:type="dxa"/>
            <w:tcBorders>
              <w:top w:val="nil"/>
              <w:left w:val="nil"/>
              <w:bottom w:val="single" w:sz="4" w:space="0" w:color="000000"/>
              <w:right w:val="single" w:sz="4" w:space="0" w:color="000000"/>
            </w:tcBorders>
          </w:tcPr>
          <w:p w14:paraId="651CABFE"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業務従事状況報告書</w:t>
            </w:r>
          </w:p>
        </w:tc>
        <w:tc>
          <w:tcPr>
            <w:tcW w:w="1530" w:type="dxa"/>
            <w:tcBorders>
              <w:top w:val="nil"/>
              <w:left w:val="nil"/>
              <w:bottom w:val="single" w:sz="4" w:space="0" w:color="000000"/>
              <w:right w:val="single" w:sz="4" w:space="0" w:color="000000"/>
            </w:tcBorders>
          </w:tcPr>
          <w:p w14:paraId="17FF09CA"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33</w:t>
            </w:r>
            <w:r>
              <w:rPr>
                <w:rFonts w:ascii="ＭＳ 明朝" w:eastAsia="ＭＳ 明朝" w:hAnsi="ＭＳ 明朝" w:cs="ＭＳ 明朝" w:hint="eastAsia"/>
                <w:color w:val="000000"/>
                <w:kern w:val="0"/>
                <w:szCs w:val="21"/>
              </w:rPr>
              <w:t>号</w:t>
            </w:r>
          </w:p>
        </w:tc>
      </w:tr>
    </w:tbl>
    <w:p w14:paraId="34E9D6A9"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・旧第</w:t>
      </w:r>
      <w:r>
        <w:rPr>
          <w:rFonts w:ascii="ＭＳ 明朝" w:eastAsia="ＭＳ 明朝" w:hAnsi="ＭＳ 明朝" w:cs="ＭＳ 明朝"/>
          <w:color w:val="000000"/>
          <w:kern w:val="0"/>
          <w:szCs w:val="21"/>
        </w:rPr>
        <w:t>20</w:t>
      </w:r>
      <w:r>
        <w:rPr>
          <w:rFonts w:ascii="ＭＳ 明朝" w:eastAsia="ＭＳ 明朝" w:hAnsi="ＭＳ 明朝" w:cs="ＭＳ 明朝" w:hint="eastAsia"/>
          <w:color w:val="000000"/>
          <w:kern w:val="0"/>
          <w:szCs w:val="21"/>
        </w:rPr>
        <w:t>条繰上・一部改正，平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lastRenderedPageBreak/>
        <w:t>一部改正）</w:t>
      </w:r>
    </w:p>
    <w:p w14:paraId="09DCE2FF"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w:t>
      </w:r>
    </w:p>
    <w:p w14:paraId="79FCFCB1"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この規則は，公布の日から施行する。</w:t>
      </w:r>
    </w:p>
    <w:p w14:paraId="79770B02"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年規則第</w:t>
      </w:r>
      <w:r>
        <w:rPr>
          <w:rFonts w:ascii="ＭＳ 明朝" w:eastAsia="ＭＳ 明朝" w:hAnsi="ＭＳ 明朝" w:cs="ＭＳ 明朝"/>
          <w:color w:val="000000"/>
          <w:kern w:val="0"/>
          <w:szCs w:val="21"/>
        </w:rPr>
        <w:t>36</w:t>
      </w:r>
      <w:r>
        <w:rPr>
          <w:rFonts w:ascii="ＭＳ 明朝" w:eastAsia="ＭＳ 明朝" w:hAnsi="ＭＳ 明朝" w:cs="ＭＳ 明朝" w:hint="eastAsia"/>
          <w:color w:val="000000"/>
          <w:kern w:val="0"/>
          <w:szCs w:val="21"/>
        </w:rPr>
        <w:t>号）</w:t>
      </w:r>
    </w:p>
    <w:p w14:paraId="66EE3D8A"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この規則は，平成</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年４月１日から施行する。</w:t>
      </w:r>
    </w:p>
    <w:p w14:paraId="5CBBD409"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年規則第</w:t>
      </w:r>
      <w:r>
        <w:rPr>
          <w:rFonts w:ascii="ＭＳ 明朝" w:eastAsia="ＭＳ 明朝" w:hAnsi="ＭＳ 明朝" w:cs="ＭＳ 明朝"/>
          <w:color w:val="000000"/>
          <w:kern w:val="0"/>
          <w:szCs w:val="21"/>
        </w:rPr>
        <w:t>90</w:t>
      </w:r>
      <w:r>
        <w:rPr>
          <w:rFonts w:ascii="ＭＳ 明朝" w:eastAsia="ＭＳ 明朝" w:hAnsi="ＭＳ 明朝" w:cs="ＭＳ 明朝" w:hint="eastAsia"/>
          <w:color w:val="000000"/>
          <w:kern w:val="0"/>
          <w:szCs w:val="21"/>
        </w:rPr>
        <w:t>号）</w:t>
      </w:r>
    </w:p>
    <w:p w14:paraId="2CC2559B"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この規則は，公布の日から施行する。</w:t>
      </w:r>
    </w:p>
    <w:p w14:paraId="365AEA36"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年規則第</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号）</w:t>
      </w:r>
    </w:p>
    <w:p w14:paraId="58D7D75B"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この規則は，平成</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年４月１日から施行する。</w:t>
      </w:r>
    </w:p>
    <w:p w14:paraId="6B6DB1AC"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年規則第</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号）</w:t>
      </w:r>
    </w:p>
    <w:p w14:paraId="6A45F7BC"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この規則は，平成</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年４月１日から施行する。</w:t>
      </w:r>
    </w:p>
    <w:p w14:paraId="193DE900"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年規則第</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号）</w:t>
      </w:r>
    </w:p>
    <w:p w14:paraId="77206895"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この規則は，公布の日から施行する。</w:t>
      </w:r>
    </w:p>
    <w:p w14:paraId="31591630"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年規則第</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号）</w:t>
      </w:r>
    </w:p>
    <w:p w14:paraId="41B5053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この規則は，平成</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年４月１日から施行する。</w:t>
      </w:r>
    </w:p>
    <w:p w14:paraId="5896817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この規則による改正後の茨城県医師修学資金貸与条例施行規則の規定は，この規則の施行の日において現に茨城県医師修学資金貸与条例の一部を改正する条例（平成</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年茨城県条例第</w:t>
      </w:r>
      <w:r>
        <w:rPr>
          <w:rFonts w:ascii="ＭＳ 明朝" w:eastAsia="ＭＳ 明朝" w:hAnsi="ＭＳ 明朝" w:cs="ＭＳ 明朝"/>
          <w:color w:val="000000"/>
          <w:kern w:val="0"/>
          <w:szCs w:val="21"/>
        </w:rPr>
        <w:t>51</w:t>
      </w:r>
      <w:r>
        <w:rPr>
          <w:rFonts w:ascii="ＭＳ 明朝" w:eastAsia="ＭＳ 明朝" w:hAnsi="ＭＳ 明朝" w:cs="ＭＳ 明朝" w:hint="eastAsia"/>
          <w:color w:val="000000"/>
          <w:kern w:val="0"/>
          <w:szCs w:val="21"/>
        </w:rPr>
        <w:t>号）による改正前の茨城県医師修学資金貸与条例（平成</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年茨城県条例第</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号）の規定に基づき茨城県医師修学資金の貸与を受けている者についても適用する。</w:t>
      </w:r>
    </w:p>
    <w:p w14:paraId="20F0EA87"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則（平成</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年規則第８号）</w:t>
      </w:r>
    </w:p>
    <w:p w14:paraId="5561F709"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この規則は，平成</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年４月１日から施行する。</w:t>
      </w:r>
    </w:p>
    <w:p w14:paraId="2A4F04BD"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則（令和２年規則第９号）</w:t>
      </w:r>
    </w:p>
    <w:p w14:paraId="347592CA" w14:textId="77777777" w:rsidR="00E21697" w:rsidRDefault="00E2169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この規則は，公布の日から施行する。</w:t>
      </w:r>
    </w:p>
    <w:p w14:paraId="1D8D17D7"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則（令和２年規則第</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号）</w:t>
      </w:r>
    </w:p>
    <w:p w14:paraId="48D85F6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この規則は，公布の日から施行する。</w:t>
      </w:r>
    </w:p>
    <w:p w14:paraId="2FD008FF"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この規則による改正前の規則に定める様式による用紙は，調製した残部を限度として所要の補正を行い使用することができる。</w:t>
      </w:r>
    </w:p>
    <w:p w14:paraId="5AF5E2AC" w14:textId="77777777" w:rsidR="00E21697" w:rsidRDefault="00E2169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付　則（令和７年規則第</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号）</w:t>
      </w:r>
    </w:p>
    <w:p w14:paraId="2605B7A1"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この規則は、令和７年４月１日から施行する。</w:t>
      </w:r>
    </w:p>
    <w:p w14:paraId="4462587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この規則による改正後の茨城県医師修学資金貸与条例施行規則（次項及び付則第４項において「改正後の規則」という。）の規定（第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条の規定を除く。）は、この規則の施行</w:t>
      </w:r>
      <w:r>
        <w:rPr>
          <w:rFonts w:ascii="ＭＳ 明朝" w:eastAsia="ＭＳ 明朝" w:hAnsi="ＭＳ 明朝" w:cs="ＭＳ 明朝" w:hint="eastAsia"/>
          <w:color w:val="000000"/>
          <w:kern w:val="0"/>
          <w:szCs w:val="21"/>
        </w:rPr>
        <w:lastRenderedPageBreak/>
        <w:t>の日（以下「施行日」という。）以後に大学（大学院を除く。以下同じ。）に入学する者について適用し、施行日前に大学に入学した者については、この規則に別段の定めがあるもののほか、なお従前の例による。</w:t>
      </w:r>
    </w:p>
    <w:p w14:paraId="0BE93AF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改正後の規則第８条の３の規定は、茨城県医師修学資金貸与条例の一部を改正する条例（令和７年茨城県条例第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号）付則第４項に規定する特定地域内の医療の充実に資するものとして規則で定める医師の業務及び当該業務を定めた場合について準用する。</w:t>
      </w:r>
    </w:p>
    <w:p w14:paraId="0D886FE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４　改正後の規則第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条の規定は、施行日以後の期間の計算について適用し、施行日前の期間の計算については、なお従前の例による。</w:t>
      </w:r>
    </w:p>
    <w:p w14:paraId="463A882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５　施行日前に大学に入学した者に係るこの規則による改正前の茨城県医師修学資金貸与条例施行規則（次項において「改正前の規則」という。）様式第６号の適用については、同様式第１条第１項第３号中「毎月」とあるのは「５月」とする。</w:t>
      </w:r>
    </w:p>
    <w:p w14:paraId="4E86FF3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６　令和２年度以降に大学に入学した者で、茨城県医師修学資金の貸与を受けた期間が５年以上のものに係る改正前の規則様式第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号の規定の適用については、同様式中「特定地域内」とあるのは「県内」とする。</w:t>
      </w:r>
    </w:p>
    <w:p w14:paraId="2BF9A4CB"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2333C1FC"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6EABC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14.25pt">
            <v:imagedata r:id="rId4" o:title=""/>
          </v:shape>
        </w:pict>
      </w:r>
    </w:p>
    <w:p w14:paraId="13A5A9E8"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573D616"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E15DA61">
          <v:shape id="_x0000_i1026" type="#_x0000_t75" style="width:423pt;height:614.25pt">
            <v:imagedata r:id="rId5" o:title=""/>
          </v:shape>
        </w:pict>
      </w:r>
    </w:p>
    <w:p w14:paraId="57E8FBA8"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200B4AED"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767ACC1">
          <v:shape id="_x0000_i1027" type="#_x0000_t75" style="width:423pt;height:614.25pt">
            <v:imagedata r:id="rId6" o:title=""/>
          </v:shape>
        </w:pict>
      </w:r>
    </w:p>
    <w:p w14:paraId="6C463957"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D12B73D"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F5B4913">
          <v:shape id="_x0000_i1028" type="#_x0000_t75" style="width:423pt;height:614.25pt">
            <v:imagedata r:id="rId7" o:title=""/>
          </v:shape>
        </w:pict>
      </w:r>
    </w:p>
    <w:p w14:paraId="320C8A16"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261A2930"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C0F1308">
          <v:shape id="_x0000_i1029" type="#_x0000_t75" style="width:423pt;height:606.75pt">
            <v:imagedata r:id="rId8" o:title=""/>
          </v:shape>
        </w:pict>
      </w:r>
    </w:p>
    <w:p w14:paraId="54AADCF2"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39EB06D5"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959C511">
          <v:shape id="_x0000_i1030" type="#_x0000_t75" style="width:423pt;height:606.75pt">
            <v:imagedata r:id="rId9" o:title=""/>
          </v:shape>
        </w:pict>
      </w:r>
    </w:p>
    <w:p w14:paraId="0871E7D5"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4D790AD"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3E9E8A1">
          <v:shape id="_x0000_i1031" type="#_x0000_t75" style="width:423pt;height:606.75pt">
            <v:imagedata r:id="rId10" o:title=""/>
          </v:shape>
        </w:pict>
      </w:r>
    </w:p>
    <w:p w14:paraId="2CD5FC77"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28431CE0"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7F8E3EF4">
          <v:shape id="_x0000_i1032" type="#_x0000_t75" style="width:423pt;height:606.75pt">
            <v:imagedata r:id="rId11" o:title=""/>
          </v:shape>
        </w:pict>
      </w:r>
    </w:p>
    <w:p w14:paraId="31B78755"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8CF8611"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F120803">
          <v:shape id="_x0000_i1033" type="#_x0000_t75" style="width:423pt;height:606.75pt">
            <v:imagedata r:id="rId12" o:title=""/>
          </v:shape>
        </w:pict>
      </w:r>
    </w:p>
    <w:p w14:paraId="7C57313C"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3808BCB0"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1CA07D2">
          <v:shape id="_x0000_i1034" type="#_x0000_t75" style="width:423pt;height:606.75pt">
            <v:imagedata r:id="rId13" o:title=""/>
          </v:shape>
        </w:pict>
      </w:r>
    </w:p>
    <w:p w14:paraId="423B8960"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0111EEC3"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7E9AEDFC">
          <v:shape id="_x0000_i1035" type="#_x0000_t75" style="width:423pt;height:614.25pt">
            <v:imagedata r:id="rId14" o:title=""/>
          </v:shape>
        </w:pict>
      </w:r>
    </w:p>
    <w:p w14:paraId="28015BE0"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72E5A38"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8A8CF91">
          <v:shape id="_x0000_i1036" type="#_x0000_t75" style="width:423pt;height:614.25pt">
            <v:imagedata r:id="rId15" o:title=""/>
          </v:shape>
        </w:pict>
      </w:r>
    </w:p>
    <w:p w14:paraId="28480461"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DDCB9ED"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F2F9A43">
          <v:shape id="_x0000_i1037" type="#_x0000_t75" style="width:423pt;height:614.25pt">
            <v:imagedata r:id="rId16" o:title=""/>
          </v:shape>
        </w:pict>
      </w:r>
    </w:p>
    <w:p w14:paraId="47D5BE3F"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DF0482E"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03DB2BE">
          <v:shape id="_x0000_i1038" type="#_x0000_t75" style="width:423pt;height:606.75pt">
            <v:imagedata r:id="rId17" o:title=""/>
          </v:shape>
        </w:pict>
      </w:r>
    </w:p>
    <w:p w14:paraId="360E0FFC"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4881960"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59FED18D">
          <v:shape id="_x0000_i1039" type="#_x0000_t75" style="width:423pt;height:606.75pt">
            <v:imagedata r:id="rId18" o:title=""/>
          </v:shape>
        </w:pict>
      </w:r>
    </w:p>
    <w:p w14:paraId="0442681F"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02A1247D"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FBA06B6">
          <v:shape id="_x0000_i1040" type="#_x0000_t75" style="width:423pt;height:606.75pt">
            <v:imagedata r:id="rId19" o:title=""/>
          </v:shape>
        </w:pict>
      </w:r>
    </w:p>
    <w:p w14:paraId="7B017DDD"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034678CF"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EA038FA">
          <v:shape id="_x0000_i1041" type="#_x0000_t75" style="width:423pt;height:606.75pt">
            <v:imagedata r:id="rId20" o:title=""/>
          </v:shape>
        </w:pict>
      </w:r>
    </w:p>
    <w:p w14:paraId="4195486F"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7089CC0"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23B6A5E4">
          <v:shape id="_x0000_i1042" type="#_x0000_t75" style="width:423pt;height:614.25pt">
            <v:imagedata r:id="rId21" o:title=""/>
          </v:shape>
        </w:pict>
      </w:r>
    </w:p>
    <w:p w14:paraId="407234BC"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785DF8F8"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106D1DA">
          <v:shape id="_x0000_i1043" type="#_x0000_t75" style="width:423pt;height:614.25pt">
            <v:imagedata r:id="rId22" o:title=""/>
          </v:shape>
        </w:pict>
      </w:r>
    </w:p>
    <w:p w14:paraId="482538C8"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7001FB4"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6DAD709C">
          <v:shape id="_x0000_i1044" type="#_x0000_t75" style="width:423pt;height:614.25pt">
            <v:imagedata r:id="rId23" o:title=""/>
          </v:shape>
        </w:pict>
      </w:r>
    </w:p>
    <w:p w14:paraId="3ACD2E6F"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C7B1D55"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1C5F766">
          <v:shape id="_x0000_i1045" type="#_x0000_t75" style="width:423pt;height:614.25pt">
            <v:imagedata r:id="rId24" o:title=""/>
          </v:shape>
        </w:pict>
      </w:r>
    </w:p>
    <w:p w14:paraId="4A212AE2"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7576F43E"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2B0DF18">
          <v:shape id="_x0000_i1046" type="#_x0000_t75" style="width:423pt;height:614.25pt">
            <v:imagedata r:id="rId25" o:title=""/>
          </v:shape>
        </w:pict>
      </w:r>
    </w:p>
    <w:p w14:paraId="6F84EE0C"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9AD488E"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266B69CC">
          <v:shape id="_x0000_i1047" type="#_x0000_t75" style="width:423pt;height:614.25pt">
            <v:imagedata r:id="rId26" o:title=""/>
          </v:shape>
        </w:pict>
      </w:r>
    </w:p>
    <w:p w14:paraId="67C555B6"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8761710"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1C674EE">
          <v:shape id="_x0000_i1048" type="#_x0000_t75" style="width:423pt;height:614.25pt">
            <v:imagedata r:id="rId27" o:title=""/>
          </v:shape>
        </w:pict>
      </w:r>
    </w:p>
    <w:p w14:paraId="055F8287"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3C1F33FC"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5807C51">
          <v:shape id="_x0000_i1049" type="#_x0000_t75" style="width:423pt;height:614.25pt">
            <v:imagedata r:id="rId28" o:title=""/>
          </v:shape>
        </w:pict>
      </w:r>
    </w:p>
    <w:p w14:paraId="141A1434"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4785D792"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D2E0F90">
          <v:shape id="_x0000_i1050" type="#_x0000_t75" style="width:423pt;height:614.25pt">
            <v:imagedata r:id="rId29" o:title=""/>
          </v:shape>
        </w:pict>
      </w:r>
    </w:p>
    <w:p w14:paraId="74ABDD38"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00529DBE"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B17D385">
          <v:shape id="_x0000_i1051" type="#_x0000_t75" style="width:423pt;height:606.75pt">
            <v:imagedata r:id="rId30" o:title=""/>
          </v:shape>
        </w:pict>
      </w:r>
    </w:p>
    <w:p w14:paraId="7C7A20D1"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7449E4DD"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2C1A3E61">
          <v:shape id="_x0000_i1052" type="#_x0000_t75" style="width:423pt;height:606.75pt">
            <v:imagedata r:id="rId31" o:title=""/>
          </v:shape>
        </w:pict>
      </w:r>
    </w:p>
    <w:p w14:paraId="51DDF2F0"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4ABDB661"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5D7D766">
          <v:shape id="_x0000_i1053" type="#_x0000_t75" style="width:423pt;height:614.25pt">
            <v:imagedata r:id="rId32" o:title=""/>
          </v:shape>
        </w:pict>
      </w:r>
    </w:p>
    <w:p w14:paraId="6B0A953B"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00BEB27"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46F1475">
          <v:shape id="_x0000_i1054" type="#_x0000_t75" style="width:423pt;height:614.25pt">
            <v:imagedata r:id="rId33" o:title=""/>
          </v:shape>
        </w:pict>
      </w:r>
    </w:p>
    <w:p w14:paraId="3448EE3E"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CE88767"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7470B361">
          <v:shape id="_x0000_i1055" type="#_x0000_t75" style="width:423pt;height:614.25pt">
            <v:imagedata r:id="rId34" o:title=""/>
          </v:shape>
        </w:pict>
      </w:r>
    </w:p>
    <w:p w14:paraId="2F9F742E"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338C2A2"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229E7924">
          <v:shape id="_x0000_i1056" type="#_x0000_t75" style="width:423pt;height:614.25pt">
            <v:imagedata r:id="rId35" o:title=""/>
          </v:shape>
        </w:pict>
      </w:r>
    </w:p>
    <w:p w14:paraId="038F83FE"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33C75129"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49A18F2">
          <v:shape id="_x0000_i1057" type="#_x0000_t75" style="width:423pt;height:614.25pt">
            <v:imagedata r:id="rId36" o:title=""/>
          </v:shape>
        </w:pict>
      </w:r>
    </w:p>
    <w:p w14:paraId="008159FB"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7D659B9E"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16BBBE9A">
          <v:shape id="_x0000_i1058" type="#_x0000_t75" style="width:423pt;height:614.25pt">
            <v:imagedata r:id="rId37" o:title=""/>
          </v:shape>
        </w:pict>
      </w:r>
    </w:p>
    <w:p w14:paraId="3E0FE766"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032D01C2"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3B8BE6BF">
          <v:shape id="_x0000_i1059" type="#_x0000_t75" style="width:423pt;height:614.25pt">
            <v:imagedata r:id="rId38" o:title=""/>
          </v:shape>
        </w:pict>
      </w:r>
    </w:p>
    <w:p w14:paraId="70A930D0"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25C28464"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01200E33">
          <v:shape id="_x0000_i1060" type="#_x0000_t75" style="width:423pt;height:614.25pt">
            <v:imagedata r:id="rId39" o:title=""/>
          </v:shape>
        </w:pict>
      </w:r>
    </w:p>
    <w:p w14:paraId="325DBF3B"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17DF82C"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5CD61B7">
          <v:shape id="_x0000_i1061" type="#_x0000_t75" style="width:423pt;height:614.25pt">
            <v:imagedata r:id="rId40" o:title=""/>
          </v:shape>
        </w:pict>
      </w:r>
    </w:p>
    <w:p w14:paraId="68A6A399"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5BDF08D6"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732A833E">
          <v:shape id="_x0000_i1062" type="#_x0000_t75" style="width:423pt;height:614.25pt">
            <v:imagedata r:id="rId41" o:title=""/>
          </v:shape>
        </w:pict>
      </w:r>
    </w:p>
    <w:p w14:paraId="1662D4EF"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88F8A79"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0F9DE0E">
          <v:shape id="_x0000_i1063" type="#_x0000_t75" style="width:423pt;height:614.25pt">
            <v:imagedata r:id="rId42" o:title=""/>
          </v:shape>
        </w:pict>
      </w:r>
    </w:p>
    <w:p w14:paraId="65C01FE4"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694692A"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CC894BB">
          <v:shape id="_x0000_i1064" type="#_x0000_t75" style="width:423pt;height:606.75pt">
            <v:imagedata r:id="rId43" o:title=""/>
          </v:shape>
        </w:pict>
      </w:r>
    </w:p>
    <w:p w14:paraId="569322FC"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5B1F643"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45FE9503">
          <v:shape id="_x0000_i1065" type="#_x0000_t75" style="width:423pt;height:614.25pt">
            <v:imagedata r:id="rId44" o:title=""/>
          </v:shape>
        </w:pict>
      </w:r>
    </w:p>
    <w:p w14:paraId="77414493"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1DF0AC3F"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52A76E14">
          <v:shape id="_x0000_i1066" type="#_x0000_t75" style="width:423pt;height:614.25pt">
            <v:imagedata r:id="rId45" o:title=""/>
          </v:shape>
        </w:pict>
      </w:r>
    </w:p>
    <w:p w14:paraId="350CB5A5"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43A13CBB" w14:textId="77777777" w:rsidR="00E21697" w:rsidRDefault="00E2169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pict w14:anchorId="7C36D4DF">
          <v:shape id="_x0000_i1067" type="#_x0000_t75" style="width:423pt;height:606.75pt">
            <v:imagedata r:id="rId46" o:title=""/>
          </v:shape>
        </w:pict>
      </w:r>
    </w:p>
    <w:p w14:paraId="1BA397D8" w14:textId="77777777" w:rsidR="00E21697" w:rsidRDefault="00E21697">
      <w:pPr>
        <w:autoSpaceDE w:val="0"/>
        <w:autoSpaceDN w:val="0"/>
        <w:adjustRightInd w:val="0"/>
        <w:jc w:val="left"/>
        <w:rPr>
          <w:rFonts w:ascii="Arial" w:hAnsi="Arial" w:cs="Arial"/>
          <w:kern w:val="0"/>
          <w:sz w:val="24"/>
          <w:szCs w:val="24"/>
        </w:rPr>
        <w:sectPr w:rsidR="00E21697">
          <w:pgSz w:w="11905" w:h="16837"/>
          <w:pgMar w:top="1984" w:right="1700" w:bottom="1700" w:left="1700" w:header="720" w:footer="720" w:gutter="0"/>
          <w:cols w:space="720"/>
          <w:noEndnote/>
        </w:sectPr>
      </w:pPr>
    </w:p>
    <w:p w14:paraId="6E04FF00"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様式第１号（第２条関係）</w:t>
      </w:r>
    </w:p>
    <w:p w14:paraId="50B7926B"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・一部改正）</w:t>
      </w:r>
    </w:p>
    <w:p w14:paraId="2D78F09C"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様式第２号（第２条第１号関係）</w:t>
      </w:r>
    </w:p>
    <w:p w14:paraId="13B34D1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60A0481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様式第３号　削除</w:t>
      </w:r>
    </w:p>
    <w:p w14:paraId="7FFA55B2"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47</w:t>
      </w:r>
      <w:r>
        <w:rPr>
          <w:rFonts w:ascii="ＭＳ 明朝" w:eastAsia="ＭＳ 明朝" w:hAnsi="ＭＳ 明朝" w:cs="ＭＳ 明朝" w:hint="eastAsia"/>
          <w:color w:val="000000"/>
          <w:kern w:val="0"/>
          <w:szCs w:val="21"/>
        </w:rPr>
        <w:t>）</w:t>
      </w:r>
    </w:p>
    <w:p w14:paraId="41B68879"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様式第４号（第３条関係）</w:t>
      </w:r>
    </w:p>
    <w:p w14:paraId="129E58B6"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5FBDEDE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様式第５号（第３条関係）</w:t>
      </w:r>
    </w:p>
    <w:p w14:paraId="145D4C3B"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5A423093"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様式第６号（第４条関係）</w:t>
      </w:r>
    </w:p>
    <w:p w14:paraId="384E59A2"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・全改）</w:t>
      </w:r>
    </w:p>
    <w:p w14:paraId="30D17AB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様式第７号（第５条関係）</w:t>
      </w:r>
    </w:p>
    <w:p w14:paraId="6F5D704E"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6EAA5885"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様式第８号（第６条関係）</w:t>
      </w:r>
    </w:p>
    <w:p w14:paraId="1812CDA5"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・旧様式第９号繰上・一部改正）</w:t>
      </w:r>
    </w:p>
    <w:p w14:paraId="2467F900"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様式第９号（第７条関係）</w:t>
      </w:r>
    </w:p>
    <w:p w14:paraId="43C84878"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・追加）</w:t>
      </w:r>
    </w:p>
    <w:p w14:paraId="75910AC4"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号（第８条関係）</w:t>
      </w:r>
    </w:p>
    <w:p w14:paraId="585705FA"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・全改）</w:t>
      </w:r>
    </w:p>
    <w:p w14:paraId="1D8D1C91"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号（第８条の２第１項関係）</w:t>
      </w:r>
    </w:p>
    <w:p w14:paraId="498DAADC"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・全改，令２規則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5AE09F00"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号の２（第８条の２第２項関係）</w:t>
      </w:r>
    </w:p>
    <w:p w14:paraId="76409E1C"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・追加，令２規則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27FE9395"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号の３（第８条の２第３項関係）</w:t>
      </w:r>
    </w:p>
    <w:p w14:paraId="6C7074E5"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・追加，令７規則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3141771E"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号の４（第８条の２第３項関係）</w:t>
      </w:r>
    </w:p>
    <w:p w14:paraId="3783928A"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・追加）</w:t>
      </w:r>
    </w:p>
    <w:p w14:paraId="4D998D67"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号（第９条関係）</w:t>
      </w:r>
    </w:p>
    <w:p w14:paraId="16D27705"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232CC30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条第２項関係）</w:t>
      </w:r>
    </w:p>
    <w:p w14:paraId="07438119"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43BC5879"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条第２項関係）</w:t>
      </w:r>
    </w:p>
    <w:p w14:paraId="2B9B033C"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74D7D023"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号の２（第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条の２第１項関係）</w:t>
      </w:r>
    </w:p>
    <w:p w14:paraId="1658C986"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・追加，令２規則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・一部改正）</w:t>
      </w:r>
    </w:p>
    <w:p w14:paraId="6737E86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号の３（第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条の２第２項関係）</w:t>
      </w:r>
    </w:p>
    <w:p w14:paraId="66DC9A20"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・追加，令２規則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・一部改正）</w:t>
      </w:r>
    </w:p>
    <w:p w14:paraId="3811B97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号の４（第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条の２第３項関係）</w:t>
      </w:r>
    </w:p>
    <w:p w14:paraId="1B05873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・追加）</w:t>
      </w:r>
    </w:p>
    <w:p w14:paraId="3E201EA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号の５（第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条の２第３項関係）</w:t>
      </w:r>
    </w:p>
    <w:p w14:paraId="714564FA"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・追加）</w:t>
      </w:r>
    </w:p>
    <w:p w14:paraId="0E3FC961"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15</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条第１項関係）</w:t>
      </w:r>
    </w:p>
    <w:p w14:paraId="401D39C6"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・一部改正）</w:t>
      </w:r>
    </w:p>
    <w:p w14:paraId="3C3E28DD"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16</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条関係）</w:t>
      </w:r>
    </w:p>
    <w:p w14:paraId="37B26826"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・全改）</w:t>
      </w:r>
    </w:p>
    <w:p w14:paraId="525246AE"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条第１項第１号，第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条第１項第１号，第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条第３項関係）</w:t>
      </w:r>
    </w:p>
    <w:p w14:paraId="396E68FD"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5BBE7B57"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18</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条第３項関係）</w:t>
      </w:r>
    </w:p>
    <w:p w14:paraId="358E92BF"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39A0709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19</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条，第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条第３項関係）</w:t>
      </w:r>
    </w:p>
    <w:p w14:paraId="5B0B59F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5D8668A3"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20</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14</w:t>
      </w:r>
      <w:r>
        <w:rPr>
          <w:rFonts w:ascii="ＭＳ 明朝" w:eastAsia="ＭＳ 明朝" w:hAnsi="ＭＳ 明朝" w:cs="ＭＳ 明朝" w:hint="eastAsia"/>
          <w:color w:val="000000"/>
          <w:kern w:val="0"/>
          <w:szCs w:val="21"/>
        </w:rPr>
        <w:t>条第１項，第２項関係）</w:t>
      </w:r>
    </w:p>
    <w:p w14:paraId="0869193F"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・令２規則</w:t>
      </w:r>
      <w:r>
        <w:rPr>
          <w:rFonts w:ascii="ＭＳ 明朝" w:eastAsia="ＭＳ 明朝" w:hAnsi="ＭＳ 明朝" w:cs="ＭＳ 明朝"/>
          <w:color w:val="000000"/>
          <w:kern w:val="0"/>
          <w:szCs w:val="21"/>
        </w:rPr>
        <w:t>83</w:t>
      </w:r>
      <w:r>
        <w:rPr>
          <w:rFonts w:ascii="ＭＳ 明朝" w:eastAsia="ＭＳ 明朝" w:hAnsi="ＭＳ 明朝" w:cs="ＭＳ 明朝" w:hint="eastAsia"/>
          <w:color w:val="000000"/>
          <w:kern w:val="0"/>
          <w:szCs w:val="21"/>
        </w:rPr>
        <w:t>・一部改正）</w:t>
      </w:r>
    </w:p>
    <w:p w14:paraId="42FA4C2B"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条第１項第１号関係）</w:t>
      </w:r>
    </w:p>
    <w:p w14:paraId="1748F600"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65121273"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条第１項第２号関係）</w:t>
      </w:r>
    </w:p>
    <w:p w14:paraId="015AA551"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・一部改正）</w:t>
      </w:r>
    </w:p>
    <w:p w14:paraId="0D84B83F"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23</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条第１項第３号関係）</w:t>
      </w:r>
    </w:p>
    <w:p w14:paraId="379CF59F"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・追加）</w:t>
      </w:r>
    </w:p>
    <w:p w14:paraId="1B87A49A"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24</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条第１項第４号関係）</w:t>
      </w:r>
    </w:p>
    <w:p w14:paraId="3DC25CD8"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・追加）</w:t>
      </w:r>
    </w:p>
    <w:p w14:paraId="6470AD72"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様式第</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条第１項第５号関係）</w:t>
      </w:r>
    </w:p>
    <w:p w14:paraId="51BAEC98"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23</w:t>
      </w:r>
      <w:r>
        <w:rPr>
          <w:rFonts w:ascii="ＭＳ 明朝" w:eastAsia="ＭＳ 明朝" w:hAnsi="ＭＳ 明朝" w:cs="ＭＳ 明朝" w:hint="eastAsia"/>
          <w:color w:val="000000"/>
          <w:kern w:val="0"/>
          <w:szCs w:val="21"/>
        </w:rPr>
        <w:t>号繰下・一部改正）</w:t>
      </w:r>
    </w:p>
    <w:p w14:paraId="0B135891"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条第１項第６号関係）</w:t>
      </w:r>
    </w:p>
    <w:p w14:paraId="003961E3"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24</w:t>
      </w:r>
      <w:r>
        <w:rPr>
          <w:rFonts w:ascii="ＭＳ 明朝" w:eastAsia="ＭＳ 明朝" w:hAnsi="ＭＳ 明朝" w:cs="ＭＳ 明朝" w:hint="eastAsia"/>
          <w:color w:val="000000"/>
          <w:kern w:val="0"/>
          <w:szCs w:val="21"/>
        </w:rPr>
        <w:t>号繰下・一部改正）</w:t>
      </w:r>
    </w:p>
    <w:p w14:paraId="346CDF36"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条第１項第７号関係）</w:t>
      </w:r>
    </w:p>
    <w:p w14:paraId="4FBBF8BA"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号繰下・一部改正）</w:t>
      </w:r>
    </w:p>
    <w:p w14:paraId="7941E530"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28</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条第１項第８号関係）</w:t>
      </w:r>
    </w:p>
    <w:p w14:paraId="700258AC"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26</w:t>
      </w:r>
      <w:r>
        <w:rPr>
          <w:rFonts w:ascii="ＭＳ 明朝" w:eastAsia="ＭＳ 明朝" w:hAnsi="ＭＳ 明朝" w:cs="ＭＳ 明朝" w:hint="eastAsia"/>
          <w:color w:val="000000"/>
          <w:kern w:val="0"/>
          <w:szCs w:val="21"/>
        </w:rPr>
        <w:t>号繰下・一部改正）</w:t>
      </w:r>
    </w:p>
    <w:p w14:paraId="2510B09A"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29</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条第１項第９号関係）</w:t>
      </w:r>
    </w:p>
    <w:p w14:paraId="0C53D000"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27</w:t>
      </w:r>
      <w:r>
        <w:rPr>
          <w:rFonts w:ascii="ＭＳ 明朝" w:eastAsia="ＭＳ 明朝" w:hAnsi="ＭＳ 明朝" w:cs="ＭＳ 明朝" w:hint="eastAsia"/>
          <w:color w:val="000000"/>
          <w:kern w:val="0"/>
          <w:szCs w:val="21"/>
        </w:rPr>
        <w:t>号繰下・一部改正，令７規則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065F517E"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号　削除</w:t>
      </w:r>
    </w:p>
    <w:p w14:paraId="11C5F8D0"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w:t>
      </w:r>
    </w:p>
    <w:p w14:paraId="72E6F337"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条第１項第</w:t>
      </w: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号関係）</w:t>
      </w:r>
    </w:p>
    <w:p w14:paraId="210D72E7"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29</w:t>
      </w:r>
      <w:r>
        <w:rPr>
          <w:rFonts w:ascii="ＭＳ 明朝" w:eastAsia="ＭＳ 明朝" w:hAnsi="ＭＳ 明朝" w:cs="ＭＳ 明朝" w:hint="eastAsia"/>
          <w:color w:val="000000"/>
          <w:kern w:val="0"/>
          <w:szCs w:val="21"/>
        </w:rPr>
        <w:t>号繰下・一部改正，平</w:t>
      </w:r>
      <w:r>
        <w:rPr>
          <w:rFonts w:ascii="ＭＳ 明朝" w:eastAsia="ＭＳ 明朝" w:hAnsi="ＭＳ 明朝" w:cs="ＭＳ 明朝"/>
          <w:color w:val="000000"/>
          <w:kern w:val="0"/>
          <w:szCs w:val="21"/>
        </w:rPr>
        <w:t>25</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42</w:t>
      </w:r>
      <w:r>
        <w:rPr>
          <w:rFonts w:ascii="ＭＳ 明朝" w:eastAsia="ＭＳ 明朝" w:hAnsi="ＭＳ 明朝" w:cs="ＭＳ 明朝" w:hint="eastAsia"/>
          <w:color w:val="000000"/>
          <w:kern w:val="0"/>
          <w:szCs w:val="21"/>
        </w:rPr>
        <w:t>・一部改正）</w:t>
      </w:r>
    </w:p>
    <w:p w14:paraId="1BFDCD61"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32</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条第２項関係）</w:t>
      </w:r>
    </w:p>
    <w:p w14:paraId="72BCC453"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30</w:t>
      </w:r>
      <w:r>
        <w:rPr>
          <w:rFonts w:ascii="ＭＳ 明朝" w:eastAsia="ＭＳ 明朝" w:hAnsi="ＭＳ 明朝" w:cs="ＭＳ 明朝" w:hint="eastAsia"/>
          <w:color w:val="000000"/>
          <w:kern w:val="0"/>
          <w:szCs w:val="21"/>
        </w:rPr>
        <w:t>号繰下・一部改正）</w:t>
      </w:r>
    </w:p>
    <w:p w14:paraId="4EC485EF" w14:textId="77777777" w:rsidR="00E21697" w:rsidRDefault="00E2169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w:t>
      </w:r>
      <w:r>
        <w:rPr>
          <w:rFonts w:ascii="ＭＳ 明朝" w:eastAsia="ＭＳ 明朝" w:hAnsi="ＭＳ 明朝" w:cs="ＭＳ 明朝"/>
          <w:color w:val="000000"/>
          <w:kern w:val="0"/>
          <w:szCs w:val="21"/>
        </w:rPr>
        <w:t>33</w:t>
      </w:r>
      <w:r>
        <w:rPr>
          <w:rFonts w:ascii="ＭＳ 明朝" w:eastAsia="ＭＳ 明朝" w:hAnsi="ＭＳ 明朝" w:cs="ＭＳ 明朝" w:hint="eastAsia"/>
          <w:color w:val="000000"/>
          <w:kern w:val="0"/>
          <w:szCs w:val="21"/>
        </w:rPr>
        <w:t>号（第</w:t>
      </w:r>
      <w:r>
        <w:rPr>
          <w:rFonts w:ascii="ＭＳ 明朝" w:eastAsia="ＭＳ 明朝" w:hAnsi="ＭＳ 明朝" w:cs="ＭＳ 明朝"/>
          <w:color w:val="000000"/>
          <w:kern w:val="0"/>
          <w:szCs w:val="21"/>
        </w:rPr>
        <w:t>17</w:t>
      </w:r>
      <w:r>
        <w:rPr>
          <w:rFonts w:ascii="ＭＳ 明朝" w:eastAsia="ＭＳ 明朝" w:hAnsi="ＭＳ 明朝" w:cs="ＭＳ 明朝" w:hint="eastAsia"/>
          <w:color w:val="000000"/>
          <w:kern w:val="0"/>
          <w:szCs w:val="21"/>
        </w:rPr>
        <w:t>条第３項関係）</w:t>
      </w:r>
    </w:p>
    <w:p w14:paraId="6452FD4F" w14:textId="77777777" w:rsidR="00E21697" w:rsidRDefault="00E2169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w:t>
      </w:r>
      <w:r>
        <w:rPr>
          <w:rFonts w:ascii="ＭＳ 明朝" w:eastAsia="ＭＳ 明朝" w:hAnsi="ＭＳ 明朝" w:cs="ＭＳ 明朝"/>
          <w:color w:val="000000"/>
          <w:kern w:val="0"/>
          <w:szCs w:val="21"/>
        </w:rPr>
        <w:t>21</w:t>
      </w:r>
      <w:r>
        <w:rPr>
          <w:rFonts w:ascii="ＭＳ 明朝" w:eastAsia="ＭＳ 明朝" w:hAnsi="ＭＳ 明朝" w:cs="ＭＳ 明朝" w:hint="eastAsia"/>
          <w:color w:val="000000"/>
          <w:kern w:val="0"/>
          <w:szCs w:val="21"/>
        </w:rPr>
        <w:t>規則</w:t>
      </w:r>
      <w:r>
        <w:rPr>
          <w:rFonts w:ascii="ＭＳ 明朝" w:eastAsia="ＭＳ 明朝" w:hAnsi="ＭＳ 明朝" w:cs="ＭＳ 明朝"/>
          <w:color w:val="000000"/>
          <w:kern w:val="0"/>
          <w:szCs w:val="21"/>
        </w:rPr>
        <w:t>43</w:t>
      </w:r>
      <w:r>
        <w:rPr>
          <w:rFonts w:ascii="ＭＳ 明朝" w:eastAsia="ＭＳ 明朝" w:hAnsi="ＭＳ 明朝" w:cs="ＭＳ 明朝" w:hint="eastAsia"/>
          <w:color w:val="000000"/>
          <w:kern w:val="0"/>
          <w:szCs w:val="21"/>
        </w:rPr>
        <w:t>・旧様式第</w:t>
      </w:r>
      <w:r>
        <w:rPr>
          <w:rFonts w:ascii="ＭＳ 明朝" w:eastAsia="ＭＳ 明朝" w:hAnsi="ＭＳ 明朝" w:cs="ＭＳ 明朝"/>
          <w:color w:val="000000"/>
          <w:kern w:val="0"/>
          <w:szCs w:val="21"/>
        </w:rPr>
        <w:t>31</w:t>
      </w:r>
      <w:r>
        <w:rPr>
          <w:rFonts w:ascii="ＭＳ 明朝" w:eastAsia="ＭＳ 明朝" w:hAnsi="ＭＳ 明朝" w:cs="ＭＳ 明朝" w:hint="eastAsia"/>
          <w:color w:val="000000"/>
          <w:kern w:val="0"/>
          <w:szCs w:val="21"/>
        </w:rPr>
        <w:t>号繰下・一部改正，令７規則</w:t>
      </w:r>
      <w:r>
        <w:rPr>
          <w:rFonts w:ascii="ＭＳ 明朝" w:eastAsia="ＭＳ 明朝" w:hAnsi="ＭＳ 明朝" w:cs="ＭＳ 明朝"/>
          <w:color w:val="000000"/>
          <w:kern w:val="0"/>
          <w:szCs w:val="21"/>
        </w:rPr>
        <w:t>22</w:t>
      </w:r>
      <w:r>
        <w:rPr>
          <w:rFonts w:ascii="ＭＳ 明朝" w:eastAsia="ＭＳ 明朝" w:hAnsi="ＭＳ 明朝" w:cs="ＭＳ 明朝" w:hint="eastAsia"/>
          <w:color w:val="000000"/>
          <w:kern w:val="0"/>
          <w:szCs w:val="21"/>
        </w:rPr>
        <w:t>・一部改正）</w:t>
      </w:r>
    </w:p>
    <w:p w14:paraId="5ECCB795" w14:textId="77777777" w:rsidR="00E21697" w:rsidRDefault="00E21697">
      <w:pPr>
        <w:autoSpaceDE w:val="0"/>
        <w:autoSpaceDN w:val="0"/>
        <w:adjustRightInd w:val="0"/>
        <w:spacing w:line="420" w:lineRule="atLeast"/>
        <w:jc w:val="left"/>
        <w:rPr>
          <w:rFonts w:ascii="ＭＳ 明朝" w:eastAsia="ＭＳ 明朝" w:hAnsi="ＭＳ 明朝" w:cs="ＭＳ 明朝"/>
          <w:color w:val="000000"/>
          <w:kern w:val="0"/>
          <w:szCs w:val="21"/>
        </w:rPr>
      </w:pPr>
      <w:bookmarkStart w:id="0" w:name="last"/>
      <w:bookmarkEnd w:id="0"/>
    </w:p>
    <w:sectPr w:rsidR="00E21697">
      <w:pgSz w:w="11905" w:h="16837"/>
      <w:pgMar w:top="1984" w:right="1700" w:bottom="1700" w:left="17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08BF"/>
    <w:rsid w:val="0000193A"/>
    <w:rsid w:val="00A508BF"/>
    <w:rsid w:val="00E21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BEE720A"/>
  <w14:defaultImageDpi w14:val="0"/>
  <w15:docId w15:val="{EA1751EC-0A8F-476E-9DB7-12D341D9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1366</Words>
  <Characters>7787</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C-MEC 池田</cp:lastModifiedBy>
  <cp:revision>2</cp:revision>
  <dcterms:created xsi:type="dcterms:W3CDTF">2025-09-18T06:54:00Z</dcterms:created>
  <dcterms:modified xsi:type="dcterms:W3CDTF">2025-09-18T06:54:00Z</dcterms:modified>
</cp:coreProperties>
</file>